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62BCBE5B">
      <w:pPr>
        <w:spacing w:line="240" w:lineRule="auto"/>
        <w:jc w:val="center"/>
        <w:rPr>
          <w:rFonts w:hint="default" w:ascii="Calibri" w:hAnsi="Calibri"/>
          <w:sz w:val="24"/>
          <w:szCs w:val="24"/>
          <w:lang w:val="pt-BR"/>
        </w:rPr>
      </w:pPr>
      <w:r>
        <w:rPr>
          <w:rFonts w:hint="default" w:ascii="Calibri" w:hAnsi="Calibri"/>
          <w:b/>
          <w:bCs/>
          <w:sz w:val="24"/>
          <w:szCs w:val="24"/>
          <w:lang w:val="pt-BR"/>
        </w:rPr>
        <w:t>ANEXO 2 - DOCUMENTAÇÃO OBRIGATÓRIA PARA A ETAPA DE HABILITAÇÃO</w:t>
      </w:r>
      <w:r>
        <w:rPr>
          <w:rFonts w:hint="default" w:ascii="Calibri" w:hAnsi="Calibri"/>
          <w:sz w:val="24"/>
          <w:szCs w:val="24"/>
          <w:lang w:val="pt-BR"/>
        </w:rPr>
        <w:t xml:space="preserve"> </w:t>
      </w:r>
    </w:p>
    <w:p w14:paraId="408B0A0B">
      <w:pPr>
        <w:spacing w:line="240" w:lineRule="auto"/>
        <w:jc w:val="center"/>
        <w:rPr>
          <w:rFonts w:hint="default" w:ascii="Calibri" w:hAnsi="Calibri"/>
          <w:b/>
          <w:bCs/>
          <w:color w:val="FF0000"/>
          <w:sz w:val="24"/>
          <w:szCs w:val="24"/>
          <w:lang w:val="pt-BR"/>
        </w:rPr>
      </w:pPr>
      <w:r>
        <w:rPr>
          <w:rFonts w:hint="default" w:ascii="Calibri" w:hAnsi="Calibri"/>
          <w:b/>
          <w:bCs/>
          <w:color w:val="FF0000"/>
          <w:sz w:val="24"/>
          <w:szCs w:val="24"/>
          <w:lang w:val="pt-BR"/>
        </w:rPr>
        <w:t xml:space="preserve">O PROPONENTE DEVERÁ REUNIR TODOS OS DOCUMENTOS ABAIXO EM FORMATO PDF, COM ATÉ 10 MB </w:t>
      </w:r>
      <w:bookmarkStart w:id="0" w:name="_GoBack"/>
      <w:bookmarkEnd w:id="0"/>
      <w:r>
        <w:rPr>
          <w:rFonts w:hint="default" w:ascii="Calibri" w:hAnsi="Calibri"/>
          <w:b/>
          <w:bCs/>
          <w:color w:val="FF0000"/>
          <w:sz w:val="24"/>
          <w:szCs w:val="24"/>
          <w:lang w:val="pt-BR"/>
        </w:rPr>
        <w:t xml:space="preserve">CADA. </w:t>
      </w:r>
    </w:p>
    <w:p w14:paraId="7E1B2983">
      <w:pPr>
        <w:spacing w:line="240" w:lineRule="auto"/>
        <w:jc w:val="both"/>
        <w:rPr>
          <w:rFonts w:hint="default" w:ascii="Calibri" w:hAnsi="Calibri"/>
          <w:b/>
          <w:bCs/>
          <w:sz w:val="24"/>
          <w:szCs w:val="24"/>
          <w:lang w:val="pt-BR"/>
        </w:rPr>
      </w:pPr>
      <w:r>
        <w:rPr>
          <w:rFonts w:hint="default" w:ascii="Calibri" w:hAnsi="Calibri"/>
          <w:b/>
          <w:bCs/>
          <w:sz w:val="24"/>
          <w:szCs w:val="24"/>
          <w:lang w:val="pt-BR"/>
        </w:rPr>
        <w:t>PESSOA FÍSICA</w:t>
      </w:r>
    </w:p>
    <w:p w14:paraId="36FB6529">
      <w:pPr>
        <w:numPr>
          <w:ilvl w:val="0"/>
          <w:numId w:val="7"/>
        </w:numPr>
        <w:spacing w:line="240" w:lineRule="auto"/>
        <w:jc w:val="both"/>
        <w:rPr>
          <w:rFonts w:hint="default" w:ascii="Calibri" w:hAnsi="Calibri"/>
          <w:b w:val="0"/>
          <w:bCs w:val="0"/>
          <w:sz w:val="24"/>
          <w:szCs w:val="24"/>
          <w:lang w:val="pt-BR"/>
        </w:rPr>
      </w:pPr>
      <w:r>
        <w:rPr>
          <w:rFonts w:hint="default" w:ascii="Calibri" w:hAnsi="Calibri"/>
          <w:b w:val="0"/>
          <w:bCs w:val="0"/>
          <w:sz w:val="24"/>
          <w:szCs w:val="24"/>
          <w:lang w:val="pt-BR"/>
        </w:rPr>
        <w:t xml:space="preserve">Cópia do CPF e documento de identificação com foto colorida (frente e verso) do(a) proponente; </w:t>
      </w:r>
    </w:p>
    <w:p w14:paraId="76A9568E">
      <w:pPr>
        <w:numPr>
          <w:ilvl w:val="0"/>
          <w:numId w:val="7"/>
        </w:numPr>
        <w:spacing w:line="240" w:lineRule="auto"/>
        <w:jc w:val="both"/>
        <w:rPr>
          <w:rFonts w:hint="default" w:ascii="Calibri" w:hAnsi="Calibri"/>
          <w:b w:val="0"/>
          <w:bCs w:val="0"/>
          <w:sz w:val="24"/>
          <w:szCs w:val="24"/>
          <w:lang w:val="pt-BR"/>
        </w:rPr>
      </w:pPr>
      <w:r>
        <w:rPr>
          <w:rFonts w:hint="default" w:ascii="Calibri" w:hAnsi="Calibri"/>
          <w:b w:val="0"/>
          <w:bCs w:val="0"/>
          <w:sz w:val="24"/>
          <w:szCs w:val="24"/>
          <w:lang w:val="pt-BR"/>
        </w:rPr>
        <w:t xml:space="preserve">Cópia do comprovante de residência, atualizado, em nome do(a) proponente ou autodeclaração de residência assinada pelo proponente, se for o caso; </w:t>
      </w:r>
    </w:p>
    <w:p w14:paraId="53ED2997">
      <w:pPr>
        <w:numPr>
          <w:ilvl w:val="0"/>
          <w:numId w:val="7"/>
        </w:numPr>
        <w:spacing w:line="240" w:lineRule="auto"/>
        <w:ind w:left="0" w:leftChars="0" w:firstLine="0" w:firstLineChars="0"/>
        <w:jc w:val="both"/>
        <w:rPr>
          <w:rFonts w:hint="default" w:ascii="Calibri" w:hAnsi="Calibri" w:cs="Calibri"/>
          <w:b w:val="0"/>
          <w:bCs w:val="0"/>
          <w:sz w:val="24"/>
          <w:szCs w:val="24"/>
          <w:lang w:val="pt-BR"/>
        </w:rPr>
      </w:pPr>
      <w:r>
        <w:rPr>
          <w:rStyle w:val="13"/>
          <w:rFonts w:hint="default" w:ascii="Calibri" w:hAnsi="Calibri" w:eastAsia="SimSun" w:cs="Calibri"/>
          <w:b w:val="0"/>
          <w:bCs w:val="0"/>
          <w:sz w:val="24"/>
          <w:szCs w:val="24"/>
        </w:rPr>
        <w:t>Número do PIS, NIS ou PASEP do(a) proponente, devidamente informado e, quando possível, acompanhado de comprovante;</w:t>
      </w:r>
    </w:p>
    <w:p w14:paraId="55E08D7D">
      <w:pPr>
        <w:numPr>
          <w:ilvl w:val="0"/>
          <w:numId w:val="7"/>
        </w:numPr>
        <w:spacing w:line="240" w:lineRule="auto"/>
        <w:ind w:left="0" w:leftChars="0" w:firstLine="0" w:firstLineChars="0"/>
        <w:jc w:val="both"/>
        <w:rPr>
          <w:rFonts w:hint="default" w:ascii="Calibri" w:hAnsi="Calibri"/>
          <w:b w:val="0"/>
          <w:bCs w:val="0"/>
          <w:sz w:val="24"/>
          <w:szCs w:val="24"/>
          <w:lang w:val="pt-BR"/>
        </w:rPr>
      </w:pPr>
      <w:r>
        <w:rPr>
          <w:rFonts w:hint="default" w:ascii="Calibri" w:hAnsi="Calibri"/>
          <w:b w:val="0"/>
          <w:bCs w:val="0"/>
          <w:sz w:val="24"/>
          <w:szCs w:val="24"/>
          <w:lang w:val="pt-BR"/>
        </w:rPr>
        <w:t xml:space="preserve">Certidão Negativa de Débitos Relativos a Créditos Tributários Federais e à Dívida Ativa da União; </w:t>
      </w:r>
      <w:r>
        <w:rPr>
          <w:rFonts w:hint="default" w:ascii="Calibri" w:hAnsi="Calibri"/>
          <w:b w:val="0"/>
          <w:bCs w:val="0"/>
          <w:sz w:val="24"/>
          <w:szCs w:val="24"/>
          <w:lang w:val="pt-BR"/>
        </w:rPr>
        <w:fldChar w:fldCharType="begin"/>
      </w:r>
      <w:r>
        <w:rPr>
          <w:rFonts w:hint="default" w:ascii="Calibri" w:hAnsi="Calibri"/>
          <w:b w:val="0"/>
          <w:bCs w:val="0"/>
          <w:sz w:val="24"/>
          <w:szCs w:val="24"/>
          <w:lang w:val="pt-BR"/>
        </w:rPr>
        <w:instrText xml:space="preserve"> HYPERLINK "https://servicos.receitafederal.gov.br/servico/certidoes/" \l "/home" </w:instrText>
      </w:r>
      <w:r>
        <w:rPr>
          <w:rFonts w:hint="default" w:ascii="Calibri" w:hAnsi="Calibri"/>
          <w:b w:val="0"/>
          <w:bCs w:val="0"/>
          <w:sz w:val="24"/>
          <w:szCs w:val="24"/>
          <w:lang w:val="pt-BR"/>
        </w:rPr>
        <w:fldChar w:fldCharType="separate"/>
      </w:r>
      <w:r>
        <w:rPr>
          <w:rStyle w:val="15"/>
          <w:rFonts w:hint="default" w:ascii="Calibri" w:hAnsi="Calibri"/>
          <w:b w:val="0"/>
          <w:bCs w:val="0"/>
          <w:sz w:val="24"/>
          <w:szCs w:val="24"/>
          <w:lang w:val="pt-BR"/>
        </w:rPr>
        <w:t xml:space="preserve">Clique aqui para emitir </w:t>
      </w:r>
      <w:r>
        <w:rPr>
          <w:rFonts w:hint="default" w:ascii="Calibri" w:hAnsi="Calibri"/>
          <w:b w:val="0"/>
          <w:bCs w:val="0"/>
          <w:sz w:val="24"/>
          <w:szCs w:val="24"/>
          <w:lang w:val="pt-BR"/>
        </w:rPr>
        <w:fldChar w:fldCharType="end"/>
      </w:r>
    </w:p>
    <w:p w14:paraId="288B271D">
      <w:pPr>
        <w:numPr>
          <w:ilvl w:val="0"/>
          <w:numId w:val="7"/>
        </w:numPr>
        <w:spacing w:line="240" w:lineRule="auto"/>
        <w:ind w:left="0" w:leftChars="0" w:firstLine="0" w:firstLineChars="0"/>
        <w:jc w:val="both"/>
        <w:rPr>
          <w:rFonts w:hint="default" w:ascii="Calibri" w:hAnsi="Calibri"/>
          <w:b w:val="0"/>
          <w:bCs w:val="0"/>
          <w:sz w:val="24"/>
          <w:szCs w:val="24"/>
          <w:lang w:val="pt-BR"/>
        </w:rPr>
      </w:pPr>
      <w:r>
        <w:rPr>
          <w:rFonts w:hint="default" w:ascii="Calibri" w:hAnsi="Calibri"/>
          <w:b w:val="0"/>
          <w:bCs w:val="0"/>
          <w:sz w:val="24"/>
          <w:szCs w:val="24"/>
          <w:lang w:val="pt-BR"/>
        </w:rPr>
        <w:t xml:space="preserve">Certidão Negativa de Débitos Trabalhistas; </w:t>
      </w:r>
      <w:r>
        <w:rPr>
          <w:rFonts w:hint="default" w:ascii="Calibri" w:hAnsi="Calibri"/>
          <w:b w:val="0"/>
          <w:bCs w:val="0"/>
          <w:sz w:val="24"/>
          <w:szCs w:val="24"/>
          <w:lang w:val="pt-BR"/>
        </w:rPr>
        <w:fldChar w:fldCharType="begin"/>
      </w:r>
      <w:r>
        <w:rPr>
          <w:rFonts w:hint="default" w:ascii="Calibri" w:hAnsi="Calibri"/>
          <w:b w:val="0"/>
          <w:bCs w:val="0"/>
          <w:sz w:val="24"/>
          <w:szCs w:val="24"/>
          <w:lang w:val="pt-BR"/>
        </w:rPr>
        <w:instrText xml:space="preserve"> HYPERLINK "https://cndt-certidao.tst.jus.br/inicio.faces" </w:instrText>
      </w:r>
      <w:r>
        <w:rPr>
          <w:rFonts w:hint="default" w:ascii="Calibri" w:hAnsi="Calibri"/>
          <w:b w:val="0"/>
          <w:bCs w:val="0"/>
          <w:sz w:val="24"/>
          <w:szCs w:val="24"/>
          <w:lang w:val="pt-BR"/>
        </w:rPr>
        <w:fldChar w:fldCharType="separate"/>
      </w:r>
      <w:r>
        <w:rPr>
          <w:rStyle w:val="15"/>
          <w:rFonts w:hint="default" w:ascii="Calibri" w:hAnsi="Calibri"/>
          <w:b w:val="0"/>
          <w:bCs w:val="0"/>
          <w:sz w:val="24"/>
          <w:szCs w:val="24"/>
          <w:lang w:val="pt-BR"/>
        </w:rPr>
        <w:t>Clique aqui para emitir</w:t>
      </w:r>
      <w:r>
        <w:rPr>
          <w:rFonts w:hint="default" w:ascii="Calibri" w:hAnsi="Calibri"/>
          <w:b w:val="0"/>
          <w:bCs w:val="0"/>
          <w:sz w:val="24"/>
          <w:szCs w:val="24"/>
          <w:lang w:val="pt-BR"/>
        </w:rPr>
        <w:fldChar w:fldCharType="end"/>
      </w:r>
    </w:p>
    <w:p w14:paraId="0C1379B1">
      <w:pPr>
        <w:numPr>
          <w:ilvl w:val="0"/>
          <w:numId w:val="7"/>
        </w:numPr>
        <w:spacing w:line="240" w:lineRule="auto"/>
        <w:ind w:left="0" w:leftChars="0" w:firstLine="0" w:firstLineChars="0"/>
        <w:jc w:val="both"/>
        <w:rPr>
          <w:rFonts w:hint="default" w:ascii="Calibri" w:hAnsi="Calibri"/>
          <w:b w:val="0"/>
          <w:bCs w:val="0"/>
          <w:sz w:val="24"/>
          <w:szCs w:val="24"/>
          <w:lang w:val="pt-BR"/>
        </w:rPr>
      </w:pPr>
      <w:r>
        <w:rPr>
          <w:rFonts w:hint="default" w:ascii="Calibri" w:hAnsi="Calibri"/>
          <w:b w:val="0"/>
          <w:bCs w:val="0"/>
          <w:sz w:val="24"/>
          <w:szCs w:val="24"/>
          <w:lang w:val="pt-BR"/>
        </w:rPr>
        <w:t xml:space="preserve">Certidão Negativa de Débitos Estaduais; </w:t>
      </w:r>
      <w:r>
        <w:rPr>
          <w:rFonts w:hint="default" w:ascii="Calibri" w:hAnsi="Calibri"/>
          <w:b w:val="0"/>
          <w:bCs w:val="0"/>
          <w:sz w:val="24"/>
          <w:szCs w:val="24"/>
          <w:lang w:val="pt-BR"/>
        </w:rPr>
        <w:fldChar w:fldCharType="begin"/>
      </w:r>
      <w:r>
        <w:rPr>
          <w:rFonts w:hint="default" w:ascii="Calibri" w:hAnsi="Calibri"/>
          <w:b w:val="0"/>
          <w:bCs w:val="0"/>
          <w:sz w:val="24"/>
          <w:szCs w:val="24"/>
          <w:lang w:val="pt-BR"/>
        </w:rPr>
        <w:instrText xml:space="preserve"> HYPERLINK "https://www.sefaz.pb.gov.br/servirtual/certidoes/emissao-de-certidao-de-debitos-cidadao" </w:instrText>
      </w:r>
      <w:r>
        <w:rPr>
          <w:rFonts w:hint="default" w:ascii="Calibri" w:hAnsi="Calibri"/>
          <w:b w:val="0"/>
          <w:bCs w:val="0"/>
          <w:sz w:val="24"/>
          <w:szCs w:val="24"/>
          <w:lang w:val="pt-BR"/>
        </w:rPr>
        <w:fldChar w:fldCharType="separate"/>
      </w:r>
      <w:r>
        <w:rPr>
          <w:rStyle w:val="15"/>
          <w:rFonts w:hint="default" w:ascii="Calibri" w:hAnsi="Calibri"/>
          <w:b w:val="0"/>
          <w:bCs w:val="0"/>
          <w:sz w:val="24"/>
          <w:szCs w:val="24"/>
          <w:lang w:val="pt-BR"/>
        </w:rPr>
        <w:t>Clique aqui para emitir</w:t>
      </w:r>
      <w:r>
        <w:rPr>
          <w:rFonts w:hint="default" w:ascii="Calibri" w:hAnsi="Calibri"/>
          <w:b w:val="0"/>
          <w:bCs w:val="0"/>
          <w:sz w:val="24"/>
          <w:szCs w:val="24"/>
          <w:lang w:val="pt-BR"/>
        </w:rPr>
        <w:fldChar w:fldCharType="end"/>
      </w:r>
    </w:p>
    <w:p w14:paraId="20D57571">
      <w:pPr>
        <w:numPr>
          <w:ilvl w:val="0"/>
          <w:numId w:val="7"/>
        </w:numPr>
        <w:spacing w:line="240" w:lineRule="auto"/>
        <w:ind w:left="0" w:leftChars="0" w:firstLine="0" w:firstLineChars="0"/>
        <w:jc w:val="both"/>
        <w:rPr>
          <w:rFonts w:hint="default" w:ascii="Calibri" w:hAnsi="Calibri"/>
          <w:b w:val="0"/>
          <w:bCs w:val="0"/>
          <w:sz w:val="24"/>
          <w:szCs w:val="24"/>
          <w:lang w:val="pt-BR"/>
        </w:rPr>
      </w:pPr>
      <w:r>
        <w:rPr>
          <w:rFonts w:hint="default" w:ascii="Calibri" w:hAnsi="Calibri"/>
          <w:b w:val="0"/>
          <w:bCs w:val="0"/>
          <w:sz w:val="24"/>
          <w:szCs w:val="24"/>
          <w:lang w:val="pt-BR"/>
        </w:rPr>
        <w:t xml:space="preserve"> Certidão Negativa de Débitos Municipais; </w:t>
      </w:r>
      <w:r>
        <w:rPr>
          <w:rFonts w:hint="default" w:ascii="Calibri" w:hAnsi="Calibri"/>
          <w:b w:val="0"/>
          <w:bCs w:val="0"/>
          <w:sz w:val="24"/>
          <w:szCs w:val="24"/>
          <w:lang w:val="pt-BR"/>
        </w:rPr>
        <w:fldChar w:fldCharType="begin"/>
      </w:r>
      <w:r>
        <w:rPr>
          <w:rFonts w:hint="default" w:ascii="Calibri" w:hAnsi="Calibri"/>
          <w:b w:val="0"/>
          <w:bCs w:val="0"/>
          <w:sz w:val="24"/>
          <w:szCs w:val="24"/>
          <w:lang w:val="pt-BR"/>
        </w:rPr>
        <w:instrText xml:space="preserve"> HYPERLINK "https://portaldocontribuinte.publicsoft.com.br/sistemas/PortalDoContribuinte/views/" </w:instrText>
      </w:r>
      <w:r>
        <w:rPr>
          <w:rFonts w:hint="default" w:ascii="Calibri" w:hAnsi="Calibri"/>
          <w:b w:val="0"/>
          <w:bCs w:val="0"/>
          <w:sz w:val="24"/>
          <w:szCs w:val="24"/>
          <w:lang w:val="pt-BR"/>
        </w:rPr>
        <w:fldChar w:fldCharType="separate"/>
      </w:r>
      <w:r>
        <w:rPr>
          <w:rStyle w:val="15"/>
          <w:rFonts w:hint="default" w:ascii="Calibri" w:hAnsi="Calibri"/>
          <w:b w:val="0"/>
          <w:bCs w:val="0"/>
          <w:sz w:val="24"/>
          <w:szCs w:val="24"/>
          <w:lang w:val="pt-BR"/>
        </w:rPr>
        <w:t>Clique aqui para emitir</w:t>
      </w:r>
      <w:r>
        <w:rPr>
          <w:rFonts w:hint="default" w:ascii="Calibri" w:hAnsi="Calibri"/>
          <w:b w:val="0"/>
          <w:bCs w:val="0"/>
          <w:sz w:val="24"/>
          <w:szCs w:val="24"/>
          <w:lang w:val="pt-BR"/>
        </w:rPr>
        <w:fldChar w:fldCharType="end"/>
      </w:r>
    </w:p>
    <w:p w14:paraId="21E7D15D">
      <w:pPr>
        <w:numPr>
          <w:ilvl w:val="0"/>
          <w:numId w:val="7"/>
        </w:numPr>
        <w:spacing w:line="240" w:lineRule="auto"/>
        <w:ind w:left="0" w:leftChars="0" w:firstLine="0" w:firstLineChars="0"/>
        <w:jc w:val="both"/>
        <w:rPr>
          <w:rFonts w:hint="default" w:ascii="Calibri" w:hAnsi="Calibri"/>
          <w:b w:val="0"/>
          <w:bCs w:val="0"/>
          <w:sz w:val="24"/>
          <w:szCs w:val="24"/>
          <w:lang w:val="pt-BR"/>
        </w:rPr>
      </w:pPr>
      <w:r>
        <w:rPr>
          <w:rFonts w:hint="default" w:ascii="Calibri" w:hAnsi="Calibri"/>
          <w:b w:val="0"/>
          <w:bCs w:val="0"/>
          <w:sz w:val="24"/>
          <w:szCs w:val="24"/>
          <w:lang w:val="pt-BR"/>
        </w:rPr>
        <w:t xml:space="preserve">Autodeclaração para proponentes ou equipes que optaram pelas ações afirmativas (Anexo 1 - Autodeclaração para Ações Afirmativas) preenchida e assinada, acompanhada de eventuais documentos adicionais que se encontram listados no referido anexo.  </w:t>
      </w:r>
    </w:p>
    <w:p w14:paraId="1B4AAD6B">
      <w:pPr>
        <w:numPr>
          <w:ilvl w:val="0"/>
          <w:numId w:val="7"/>
        </w:numPr>
        <w:spacing w:line="240" w:lineRule="auto"/>
        <w:ind w:left="0" w:leftChars="0" w:firstLine="0" w:firstLineChars="0"/>
        <w:jc w:val="both"/>
        <w:rPr>
          <w:rFonts w:hint="default" w:ascii="Calibri" w:hAnsi="Calibri"/>
          <w:b w:val="0"/>
          <w:bCs w:val="0"/>
          <w:sz w:val="24"/>
          <w:szCs w:val="24"/>
          <w:lang w:val="pt-BR"/>
        </w:rPr>
      </w:pPr>
      <w:r>
        <w:rPr>
          <w:rFonts w:hint="default" w:ascii="Calibri" w:hAnsi="Calibri"/>
          <w:b w:val="0"/>
          <w:bCs w:val="0"/>
          <w:sz w:val="24"/>
          <w:szCs w:val="24"/>
          <w:lang w:val="pt-BR"/>
        </w:rPr>
        <w:t xml:space="preserve">Comprovante oficial de dados bancários em PDF (extrato, cópia do cartão frente e verso, carta do banco, cópia de cheque ou Print do internet banking) da conta corrente vinculada ao CPF do proponente que deve conter o nome do titular ou número do CPF, nome do banco, o número da agência e da conta corrente, juntamente com o respectivo dígito verificador.  </w:t>
      </w:r>
    </w:p>
    <w:p w14:paraId="6F38377B">
      <w:pPr>
        <w:numPr>
          <w:ilvl w:val="0"/>
          <w:numId w:val="7"/>
        </w:numPr>
        <w:spacing w:line="240" w:lineRule="auto"/>
        <w:ind w:left="0" w:leftChars="0" w:firstLine="0" w:firstLineChars="0"/>
        <w:jc w:val="both"/>
        <w:rPr>
          <w:rFonts w:hint="default" w:ascii="Calibri" w:hAnsi="Calibri"/>
          <w:b w:val="0"/>
          <w:bCs w:val="0"/>
          <w:sz w:val="24"/>
          <w:szCs w:val="24"/>
          <w:lang w:val="pt-BR"/>
        </w:rPr>
      </w:pPr>
      <w:r>
        <w:rPr>
          <w:rFonts w:hint="default" w:ascii="Calibri" w:hAnsi="Calibri"/>
          <w:b w:val="0"/>
          <w:bCs w:val="0"/>
          <w:sz w:val="24"/>
          <w:szCs w:val="24"/>
          <w:lang w:val="pt-BR"/>
        </w:rPr>
        <w:t xml:space="preserve">Não serão aceitas contas com mais de 12 dígitos, contas poupança, contas destinadas ao recebimento de benefícios do Bolsa Família, contas com limites diários inferiores ao valor aprovado no certame, contas conjuntas, contas de terceiros ou contas fáceis. </w:t>
      </w:r>
    </w:p>
    <w:p w14:paraId="5715AB9A">
      <w:pPr>
        <w:spacing w:line="240" w:lineRule="auto"/>
        <w:jc w:val="both"/>
        <w:rPr>
          <w:rFonts w:hint="default" w:ascii="Calibri" w:hAnsi="Calibri"/>
          <w:b w:val="0"/>
          <w:bCs w:val="0"/>
          <w:sz w:val="24"/>
          <w:szCs w:val="24"/>
          <w:lang w:val="pt-BR"/>
        </w:rPr>
      </w:pPr>
    </w:p>
    <w:p w14:paraId="7D4C0DDD">
      <w:pPr>
        <w:spacing w:line="240" w:lineRule="auto"/>
        <w:jc w:val="both"/>
        <w:rPr>
          <w:rFonts w:hint="default" w:ascii="Calibri" w:hAnsi="Calibri"/>
          <w:b/>
          <w:bCs/>
          <w:sz w:val="24"/>
          <w:szCs w:val="24"/>
          <w:lang w:val="pt-BR"/>
        </w:rPr>
      </w:pPr>
    </w:p>
    <w:p w14:paraId="354B0297">
      <w:pPr>
        <w:spacing w:line="240" w:lineRule="auto"/>
        <w:jc w:val="both"/>
        <w:rPr>
          <w:rFonts w:hint="default" w:ascii="Calibri" w:hAnsi="Calibri"/>
          <w:b/>
          <w:bCs/>
          <w:sz w:val="24"/>
          <w:szCs w:val="24"/>
          <w:lang w:val="pt-BR"/>
        </w:rPr>
      </w:pPr>
    </w:p>
    <w:p w14:paraId="0FB5FC3B">
      <w:pPr>
        <w:spacing w:line="240" w:lineRule="auto"/>
        <w:jc w:val="both"/>
        <w:rPr>
          <w:rFonts w:hint="default" w:ascii="Calibri" w:hAnsi="Calibri"/>
          <w:b/>
          <w:bCs/>
          <w:sz w:val="24"/>
          <w:szCs w:val="24"/>
          <w:lang w:val="pt-BR"/>
        </w:rPr>
      </w:pPr>
    </w:p>
    <w:p w14:paraId="29EC8E76">
      <w:pPr>
        <w:spacing w:line="240" w:lineRule="auto"/>
        <w:jc w:val="both"/>
        <w:rPr>
          <w:rFonts w:hint="default" w:ascii="Calibri" w:hAnsi="Calibri"/>
          <w:b/>
          <w:bCs/>
          <w:sz w:val="24"/>
          <w:szCs w:val="24"/>
          <w:lang w:val="pt-BR"/>
        </w:rPr>
      </w:pPr>
    </w:p>
    <w:p w14:paraId="16DFBE95">
      <w:pPr>
        <w:spacing w:line="240" w:lineRule="auto"/>
        <w:jc w:val="both"/>
        <w:rPr>
          <w:rFonts w:hint="default" w:ascii="Calibri" w:hAnsi="Calibri"/>
          <w:b/>
          <w:bCs/>
          <w:sz w:val="24"/>
          <w:szCs w:val="24"/>
          <w:lang w:val="pt-BR"/>
        </w:rPr>
      </w:pPr>
    </w:p>
    <w:p w14:paraId="55EF02F2">
      <w:pPr>
        <w:spacing w:line="240" w:lineRule="auto"/>
        <w:jc w:val="both"/>
        <w:rPr>
          <w:rFonts w:hint="default" w:ascii="Calibri" w:hAnsi="Calibri"/>
          <w:sz w:val="24"/>
          <w:szCs w:val="24"/>
          <w:lang w:val="pt-BR"/>
        </w:rPr>
      </w:pPr>
      <w:r>
        <w:rPr>
          <w:rFonts w:hint="default" w:ascii="Calibri" w:hAnsi="Calibri"/>
          <w:b/>
          <w:bCs/>
          <w:sz w:val="24"/>
          <w:szCs w:val="24"/>
          <w:lang w:val="pt-BR"/>
        </w:rPr>
        <w:t>PESSOA JURÍDICA</w:t>
      </w:r>
    </w:p>
    <w:p w14:paraId="22533286">
      <w:pPr>
        <w:numPr>
          <w:ilvl w:val="0"/>
          <w:numId w:val="8"/>
        </w:numPr>
        <w:spacing w:line="240" w:lineRule="auto"/>
        <w:jc w:val="both"/>
        <w:rPr>
          <w:rFonts w:hint="default" w:ascii="Calibri" w:hAnsi="Calibri" w:cs="Calibri"/>
          <w:sz w:val="24"/>
          <w:szCs w:val="24"/>
          <w:lang w:val="pt-BR"/>
        </w:rPr>
      </w:pPr>
      <w:r>
        <w:rPr>
          <w:rFonts w:hint="default" w:ascii="Calibri" w:hAnsi="Calibri" w:cs="Calibri"/>
          <w:sz w:val="24"/>
          <w:szCs w:val="24"/>
          <w:lang w:val="pt-BR"/>
        </w:rPr>
        <w:t>Cartão de CNPJ, com data de emissão recente, e possuir CNAE compatível com área de atuação cultural;</w:t>
      </w:r>
    </w:p>
    <w:p w14:paraId="3188BC1D">
      <w:pPr>
        <w:numPr>
          <w:ilvl w:val="0"/>
          <w:numId w:val="8"/>
        </w:numPr>
        <w:spacing w:line="240" w:lineRule="auto"/>
        <w:jc w:val="both"/>
        <w:rPr>
          <w:rFonts w:hint="default" w:ascii="Calibri" w:hAnsi="Calibri" w:cs="Calibri"/>
          <w:sz w:val="24"/>
          <w:szCs w:val="24"/>
          <w:lang w:val="pt-BR"/>
        </w:rPr>
      </w:pPr>
      <w:r>
        <w:rPr>
          <w:rFonts w:hint="default" w:ascii="Calibri" w:hAnsi="Calibri" w:cs="Calibri"/>
          <w:sz w:val="24"/>
          <w:szCs w:val="24"/>
          <w:lang w:val="pt-BR"/>
        </w:rPr>
        <w:t xml:space="preserve">Cópia dos atos constitutivos da pessoa jurídica (cópia do estatuto da instituição e respectivas atualizações e cópia da ata de eleição ou do termo de posse do(a) dirigente em exercício, dentro da validade; ou Contrato Social; no caso de MEI, Certificado de Condição de Microempreendedor Individual; </w:t>
      </w:r>
    </w:p>
    <w:p w14:paraId="5AF2FEEE">
      <w:pPr>
        <w:numPr>
          <w:ilvl w:val="0"/>
          <w:numId w:val="8"/>
        </w:numPr>
        <w:spacing w:line="240" w:lineRule="auto"/>
        <w:jc w:val="both"/>
        <w:rPr>
          <w:rFonts w:hint="default" w:ascii="Calibri" w:hAnsi="Calibri" w:cs="Calibri"/>
          <w:sz w:val="24"/>
          <w:szCs w:val="24"/>
          <w:lang w:val="pt-BR"/>
        </w:rPr>
      </w:pPr>
      <w:r>
        <w:rPr>
          <w:rFonts w:hint="default" w:ascii="Calibri" w:hAnsi="Calibri" w:cs="Calibri"/>
          <w:sz w:val="24"/>
          <w:szCs w:val="24"/>
          <w:lang w:val="pt-BR"/>
        </w:rPr>
        <w:t xml:space="preserve">Cópia do CPF e documento de identificação com foto colorida (frente e verso) do representante legal da pessoa jurídica; </w:t>
      </w:r>
    </w:p>
    <w:p w14:paraId="575AA173">
      <w:pPr>
        <w:numPr>
          <w:ilvl w:val="0"/>
          <w:numId w:val="8"/>
        </w:numPr>
        <w:spacing w:line="240" w:lineRule="auto"/>
        <w:ind w:left="0" w:leftChars="0" w:firstLine="0" w:firstLineChars="0"/>
        <w:jc w:val="both"/>
        <w:rPr>
          <w:rStyle w:val="13"/>
          <w:rFonts w:hint="default" w:ascii="Calibri" w:hAnsi="Calibri" w:eastAsia="SimSun" w:cs="Calibri"/>
          <w:b w:val="0"/>
          <w:bCs w:val="0"/>
          <w:sz w:val="24"/>
          <w:szCs w:val="24"/>
        </w:rPr>
      </w:pPr>
      <w:r>
        <w:rPr>
          <w:rStyle w:val="13"/>
          <w:rFonts w:hint="default" w:ascii="Calibri" w:hAnsi="Calibri" w:eastAsia="SimSun" w:cs="Calibri"/>
          <w:b w:val="0"/>
          <w:bCs w:val="0"/>
          <w:sz w:val="24"/>
          <w:szCs w:val="24"/>
        </w:rPr>
        <w:t>Número do PIS, NIS ou PASEP do(a) proponente, devidamente informado e, quando possível, acompanhado de comprovante;</w:t>
      </w:r>
    </w:p>
    <w:p w14:paraId="70AC3BAF">
      <w:pPr>
        <w:numPr>
          <w:ilvl w:val="0"/>
          <w:numId w:val="8"/>
        </w:numPr>
        <w:spacing w:line="240" w:lineRule="auto"/>
        <w:ind w:left="0" w:leftChars="0" w:firstLine="0" w:firstLineChars="0"/>
        <w:jc w:val="both"/>
        <w:rPr>
          <w:rFonts w:hint="default" w:ascii="Calibri" w:hAnsi="Calibri" w:cs="Calibri"/>
          <w:sz w:val="24"/>
          <w:szCs w:val="24"/>
          <w:lang w:val="pt-BR"/>
        </w:rPr>
      </w:pPr>
      <w:r>
        <w:rPr>
          <w:rFonts w:hint="default" w:ascii="Calibri" w:hAnsi="Calibri" w:cs="Calibri"/>
          <w:sz w:val="24"/>
          <w:szCs w:val="24"/>
          <w:lang w:val="pt-BR"/>
        </w:rPr>
        <w:t xml:space="preserve">Certidão Negativa de Débitos Relativos a Créditos Tributários Federais e à Dívida Ativa da União; </w:t>
      </w:r>
      <w:r>
        <w:rPr>
          <w:rFonts w:hint="default" w:ascii="Calibri" w:hAnsi="Calibri" w:cs="Calibri"/>
          <w:sz w:val="24"/>
          <w:szCs w:val="24"/>
          <w:lang w:val="pt-BR"/>
        </w:rPr>
        <w:fldChar w:fldCharType="begin"/>
      </w:r>
      <w:r>
        <w:rPr>
          <w:rFonts w:hint="default" w:ascii="Calibri" w:hAnsi="Calibri" w:cs="Calibri"/>
          <w:sz w:val="24"/>
          <w:szCs w:val="24"/>
          <w:lang w:val="pt-BR"/>
        </w:rPr>
        <w:instrText xml:space="preserve"> HYPERLINK "https://servicos.receitafederal.gov.br/servico/certidoes/" \l "/home" </w:instrText>
      </w:r>
      <w:r>
        <w:rPr>
          <w:rFonts w:hint="default" w:ascii="Calibri" w:hAnsi="Calibri" w:cs="Calibri"/>
          <w:sz w:val="24"/>
          <w:szCs w:val="24"/>
          <w:lang w:val="pt-BR"/>
        </w:rPr>
        <w:fldChar w:fldCharType="separate"/>
      </w:r>
      <w:r>
        <w:rPr>
          <w:rStyle w:val="15"/>
          <w:rFonts w:hint="default" w:ascii="Calibri" w:hAnsi="Calibri" w:cs="Calibri"/>
          <w:sz w:val="24"/>
          <w:szCs w:val="24"/>
          <w:lang w:val="pt-BR"/>
        </w:rPr>
        <w:t>Clique aqui para emitir</w:t>
      </w:r>
      <w:r>
        <w:rPr>
          <w:rFonts w:hint="default" w:ascii="Calibri" w:hAnsi="Calibri" w:cs="Calibri"/>
          <w:sz w:val="24"/>
          <w:szCs w:val="24"/>
          <w:lang w:val="pt-BR"/>
        </w:rPr>
        <w:fldChar w:fldCharType="end"/>
      </w:r>
    </w:p>
    <w:p w14:paraId="4AF6AFAD">
      <w:pPr>
        <w:numPr>
          <w:ilvl w:val="0"/>
          <w:numId w:val="8"/>
        </w:numPr>
        <w:spacing w:line="240" w:lineRule="auto"/>
        <w:jc w:val="both"/>
        <w:rPr>
          <w:rFonts w:hint="default" w:ascii="Calibri" w:hAnsi="Calibri" w:cs="Calibri"/>
          <w:sz w:val="24"/>
          <w:szCs w:val="24"/>
          <w:lang w:val="pt-BR"/>
        </w:rPr>
      </w:pPr>
      <w:r>
        <w:rPr>
          <w:rFonts w:hint="default" w:ascii="Calibri" w:hAnsi="Calibri" w:cs="Calibri"/>
          <w:sz w:val="24"/>
          <w:szCs w:val="24"/>
          <w:lang w:val="pt-BR"/>
        </w:rPr>
        <w:t xml:space="preserve">Certidão Negativa de Débitos Trabalhistas; </w:t>
      </w:r>
      <w:r>
        <w:rPr>
          <w:rFonts w:hint="default" w:ascii="Calibri" w:hAnsi="Calibri" w:cs="Calibri"/>
          <w:sz w:val="24"/>
          <w:szCs w:val="24"/>
          <w:lang w:val="pt-BR"/>
        </w:rPr>
        <w:fldChar w:fldCharType="begin"/>
      </w:r>
      <w:r>
        <w:rPr>
          <w:rFonts w:hint="default" w:ascii="Calibri" w:hAnsi="Calibri" w:cs="Calibri"/>
          <w:sz w:val="24"/>
          <w:szCs w:val="24"/>
          <w:lang w:val="pt-BR"/>
        </w:rPr>
        <w:instrText xml:space="preserve"> HYPERLINK "https://cndt-certidao.tst.jus.br/inicio.faces" </w:instrText>
      </w:r>
      <w:r>
        <w:rPr>
          <w:rFonts w:hint="default" w:ascii="Calibri" w:hAnsi="Calibri" w:cs="Calibri"/>
          <w:sz w:val="24"/>
          <w:szCs w:val="24"/>
          <w:lang w:val="pt-BR"/>
        </w:rPr>
        <w:fldChar w:fldCharType="separate"/>
      </w:r>
      <w:r>
        <w:rPr>
          <w:rStyle w:val="15"/>
          <w:rFonts w:hint="default" w:ascii="Calibri" w:hAnsi="Calibri" w:cs="Calibri"/>
          <w:sz w:val="24"/>
          <w:szCs w:val="24"/>
          <w:lang w:val="pt-BR"/>
        </w:rPr>
        <w:t>Clique aqui para emitir</w:t>
      </w:r>
      <w:r>
        <w:rPr>
          <w:rFonts w:hint="default" w:ascii="Calibri" w:hAnsi="Calibri" w:cs="Calibri"/>
          <w:sz w:val="24"/>
          <w:szCs w:val="24"/>
          <w:lang w:val="pt-BR"/>
        </w:rPr>
        <w:fldChar w:fldCharType="end"/>
      </w:r>
    </w:p>
    <w:p w14:paraId="50D415A2">
      <w:pPr>
        <w:numPr>
          <w:ilvl w:val="0"/>
          <w:numId w:val="8"/>
        </w:numPr>
        <w:spacing w:line="240" w:lineRule="auto"/>
        <w:jc w:val="both"/>
        <w:rPr>
          <w:rFonts w:hint="default" w:ascii="Calibri" w:hAnsi="Calibri" w:cs="Calibri"/>
          <w:sz w:val="24"/>
          <w:szCs w:val="24"/>
          <w:lang w:val="pt-BR"/>
        </w:rPr>
      </w:pPr>
      <w:r>
        <w:rPr>
          <w:rFonts w:hint="default" w:ascii="Calibri" w:hAnsi="Calibri" w:cs="Calibri"/>
          <w:sz w:val="24"/>
          <w:szCs w:val="24"/>
          <w:lang w:val="pt-BR"/>
        </w:rPr>
        <w:t xml:space="preserve">Certidão Negativa de Débitos Estaduais; </w:t>
      </w:r>
      <w:r>
        <w:rPr>
          <w:rFonts w:hint="default" w:ascii="Calibri" w:hAnsi="Calibri" w:cs="Calibri"/>
          <w:sz w:val="24"/>
          <w:szCs w:val="24"/>
          <w:lang w:val="pt-BR"/>
        </w:rPr>
        <w:fldChar w:fldCharType="begin"/>
      </w:r>
      <w:r>
        <w:rPr>
          <w:rFonts w:hint="default" w:ascii="Calibri" w:hAnsi="Calibri" w:cs="Calibri"/>
          <w:sz w:val="24"/>
          <w:szCs w:val="24"/>
          <w:lang w:val="pt-BR"/>
        </w:rPr>
        <w:instrText xml:space="preserve"> HYPERLINK "https://www.sefaz.pb.gov.br/servirtual/certidoes/emissao-de-certidao-de-debitos-cidadao" </w:instrText>
      </w:r>
      <w:r>
        <w:rPr>
          <w:rFonts w:hint="default" w:ascii="Calibri" w:hAnsi="Calibri" w:cs="Calibri"/>
          <w:sz w:val="24"/>
          <w:szCs w:val="24"/>
          <w:lang w:val="pt-BR"/>
        </w:rPr>
        <w:fldChar w:fldCharType="separate"/>
      </w:r>
      <w:r>
        <w:rPr>
          <w:rStyle w:val="15"/>
          <w:rFonts w:hint="default" w:ascii="Calibri" w:hAnsi="Calibri" w:cs="Calibri"/>
          <w:sz w:val="24"/>
          <w:szCs w:val="24"/>
          <w:lang w:val="pt-BR"/>
        </w:rPr>
        <w:t>Clique aqui para emitir</w:t>
      </w:r>
      <w:r>
        <w:rPr>
          <w:rFonts w:hint="default" w:ascii="Calibri" w:hAnsi="Calibri" w:cs="Calibri"/>
          <w:sz w:val="24"/>
          <w:szCs w:val="24"/>
          <w:lang w:val="pt-BR"/>
        </w:rPr>
        <w:fldChar w:fldCharType="end"/>
      </w:r>
    </w:p>
    <w:p w14:paraId="7ED68397">
      <w:pPr>
        <w:numPr>
          <w:ilvl w:val="0"/>
          <w:numId w:val="8"/>
        </w:numPr>
        <w:spacing w:line="240" w:lineRule="auto"/>
        <w:jc w:val="both"/>
        <w:rPr>
          <w:rFonts w:hint="default" w:ascii="Calibri" w:hAnsi="Calibri" w:cs="Calibri"/>
          <w:sz w:val="24"/>
          <w:szCs w:val="24"/>
          <w:lang w:val="pt-BR"/>
        </w:rPr>
      </w:pPr>
      <w:r>
        <w:rPr>
          <w:rFonts w:hint="default" w:ascii="Calibri" w:hAnsi="Calibri" w:cs="Calibri"/>
          <w:sz w:val="24"/>
          <w:szCs w:val="24"/>
          <w:lang w:val="pt-BR"/>
        </w:rPr>
        <w:t xml:space="preserve">Certidão Negativa de Débitos Municipais; </w:t>
      </w:r>
      <w:r>
        <w:rPr>
          <w:rFonts w:hint="default" w:ascii="Calibri" w:hAnsi="Calibri" w:cs="Calibri"/>
          <w:sz w:val="24"/>
          <w:szCs w:val="24"/>
          <w:lang w:val="pt-BR"/>
        </w:rPr>
        <w:fldChar w:fldCharType="begin"/>
      </w:r>
      <w:r>
        <w:rPr>
          <w:rFonts w:hint="default" w:ascii="Calibri" w:hAnsi="Calibri" w:cs="Calibri"/>
          <w:sz w:val="24"/>
          <w:szCs w:val="24"/>
          <w:lang w:val="pt-BR"/>
        </w:rPr>
        <w:instrText xml:space="preserve"> HYPERLINK "https://portaldocontribuinte.publicsoft.com.br/sistemas/PortalDoContribuinte/views/" </w:instrText>
      </w:r>
      <w:r>
        <w:rPr>
          <w:rFonts w:hint="default" w:ascii="Calibri" w:hAnsi="Calibri" w:cs="Calibri"/>
          <w:sz w:val="24"/>
          <w:szCs w:val="24"/>
          <w:lang w:val="pt-BR"/>
        </w:rPr>
        <w:fldChar w:fldCharType="separate"/>
      </w:r>
      <w:r>
        <w:rPr>
          <w:rStyle w:val="15"/>
          <w:rFonts w:hint="default" w:ascii="Calibri" w:hAnsi="Calibri" w:cs="Calibri"/>
          <w:sz w:val="24"/>
          <w:szCs w:val="24"/>
          <w:lang w:val="pt-BR"/>
        </w:rPr>
        <w:t>Clique aqui para emitir</w:t>
      </w:r>
      <w:r>
        <w:rPr>
          <w:rFonts w:hint="default" w:ascii="Calibri" w:hAnsi="Calibri" w:cs="Calibri"/>
          <w:sz w:val="24"/>
          <w:szCs w:val="24"/>
          <w:lang w:val="pt-BR"/>
        </w:rPr>
        <w:fldChar w:fldCharType="end"/>
      </w:r>
    </w:p>
    <w:p w14:paraId="36380CAF">
      <w:pPr>
        <w:numPr>
          <w:ilvl w:val="0"/>
          <w:numId w:val="8"/>
        </w:numPr>
        <w:spacing w:line="240" w:lineRule="auto"/>
        <w:jc w:val="both"/>
        <w:rPr>
          <w:rFonts w:hint="default" w:ascii="Calibri" w:hAnsi="Calibri" w:cs="Calibri"/>
          <w:sz w:val="24"/>
          <w:szCs w:val="24"/>
          <w:lang w:val="pt-BR"/>
        </w:rPr>
      </w:pPr>
      <w:r>
        <w:rPr>
          <w:rFonts w:hint="default" w:ascii="Calibri" w:hAnsi="Calibri" w:cs="Calibri"/>
          <w:sz w:val="24"/>
          <w:szCs w:val="24"/>
          <w:lang w:val="pt-BR"/>
        </w:rPr>
        <w:t xml:space="preserve">Certificado de Regularidade do FGTS - CRF; </w:t>
      </w:r>
      <w:r>
        <w:rPr>
          <w:rFonts w:hint="default" w:ascii="Calibri" w:hAnsi="Calibri" w:cs="Calibri"/>
          <w:sz w:val="24"/>
          <w:szCs w:val="24"/>
          <w:lang w:val="pt-BR"/>
        </w:rPr>
        <w:fldChar w:fldCharType="begin"/>
      </w:r>
      <w:r>
        <w:rPr>
          <w:rFonts w:hint="default" w:ascii="Calibri" w:hAnsi="Calibri" w:cs="Calibri"/>
          <w:sz w:val="24"/>
          <w:szCs w:val="24"/>
          <w:lang w:val="pt-BR"/>
        </w:rPr>
        <w:instrText xml:space="preserve"> HYPERLINK "https://consulta-crf.caixa.gov.br/consultacrf/pages/consultaEmpregador.jsf" </w:instrText>
      </w:r>
      <w:r>
        <w:rPr>
          <w:rFonts w:hint="default" w:ascii="Calibri" w:hAnsi="Calibri" w:cs="Calibri"/>
          <w:sz w:val="24"/>
          <w:szCs w:val="24"/>
          <w:lang w:val="pt-BR"/>
        </w:rPr>
        <w:fldChar w:fldCharType="separate"/>
      </w:r>
      <w:r>
        <w:rPr>
          <w:rStyle w:val="15"/>
          <w:rFonts w:hint="default" w:ascii="Calibri" w:hAnsi="Calibri" w:cs="Calibri"/>
          <w:sz w:val="24"/>
          <w:szCs w:val="24"/>
          <w:lang w:val="pt-BR"/>
        </w:rPr>
        <w:t>Clique aqui para emitir</w:t>
      </w:r>
      <w:r>
        <w:rPr>
          <w:rFonts w:hint="default" w:ascii="Calibri" w:hAnsi="Calibri" w:cs="Calibri"/>
          <w:sz w:val="24"/>
          <w:szCs w:val="24"/>
          <w:lang w:val="pt-BR"/>
        </w:rPr>
        <w:fldChar w:fldCharType="end"/>
      </w:r>
    </w:p>
    <w:p w14:paraId="620B9234">
      <w:pPr>
        <w:numPr>
          <w:ilvl w:val="0"/>
          <w:numId w:val="8"/>
        </w:numPr>
        <w:spacing w:line="240" w:lineRule="auto"/>
        <w:jc w:val="both"/>
        <w:rPr>
          <w:rFonts w:hint="default" w:ascii="Calibri" w:hAnsi="Calibri" w:cs="Calibri"/>
          <w:sz w:val="24"/>
          <w:szCs w:val="24"/>
          <w:lang w:val="pt-BR"/>
        </w:rPr>
      </w:pPr>
      <w:r>
        <w:rPr>
          <w:rFonts w:hint="default" w:ascii="Calibri" w:hAnsi="Calibri" w:cs="Calibri"/>
          <w:sz w:val="24"/>
          <w:szCs w:val="24"/>
          <w:lang w:val="pt-BR"/>
        </w:rPr>
        <w:t xml:space="preserve"> Autodeclaração para proponentes ou equipes que optaram pelas ações afirmativas (Anexo 1 - Autodeclaração para Ações Afirmativas) preenchida e assinada a punho ou assinatura digital, acompanhada de eventuais documentos adicionais que se encontram listados no referido anexo. </w:t>
      </w:r>
    </w:p>
    <w:p w14:paraId="56F35969">
      <w:pPr>
        <w:numPr>
          <w:ilvl w:val="0"/>
          <w:numId w:val="8"/>
        </w:numPr>
        <w:spacing w:line="240" w:lineRule="auto"/>
        <w:jc w:val="both"/>
        <w:rPr>
          <w:rFonts w:hint="default" w:ascii="Calibri" w:hAnsi="Calibri" w:cs="Calibri"/>
          <w:sz w:val="24"/>
          <w:szCs w:val="24"/>
          <w:lang w:val="pt-BR"/>
        </w:rPr>
      </w:pPr>
      <w:r>
        <w:rPr>
          <w:rFonts w:hint="default" w:ascii="Calibri" w:hAnsi="Calibri" w:cs="Calibri"/>
          <w:sz w:val="24"/>
          <w:szCs w:val="24"/>
          <w:lang w:val="pt-BR"/>
        </w:rPr>
        <w:t xml:space="preserve">Comprovante oficial de dados bancários em PDF (extrato, cópia do cartão frente e verso, carta do banco, cópia de cheque ou Print do internet banking) da conta corrente vinculada ao CNPJ do proponente que deve conter o nome do titular ou número do CNPJ, nome do banco, o número da agência e da conta corrente, juntamente com o respectivo dígito verificador. </w:t>
      </w:r>
    </w:p>
    <w:p w14:paraId="49406C1D">
      <w:pPr>
        <w:numPr>
          <w:ilvl w:val="0"/>
          <w:numId w:val="0"/>
        </w:numPr>
        <w:spacing w:line="240" w:lineRule="auto"/>
        <w:jc w:val="both"/>
        <w:rPr>
          <w:rFonts w:hint="default" w:ascii="Calibri" w:hAnsi="Calibri" w:cs="Calibri"/>
          <w:sz w:val="24"/>
          <w:szCs w:val="24"/>
          <w:lang w:val="pt-BR"/>
        </w:rPr>
      </w:pPr>
      <w:r>
        <w:rPr>
          <w:rFonts w:hint="default" w:ascii="Calibri" w:hAnsi="Calibri" w:cs="Calibri"/>
          <w:sz w:val="24"/>
          <w:szCs w:val="24"/>
          <w:lang w:val="pt-BR"/>
        </w:rPr>
        <w:t xml:space="preserve">l) Não serão aceitas contas com mais de 12 dígitos, contas poupança, contas destinadas ao recebimento de benefícios do Bolsa Família, contas com limites diários inferiores ao valor aprovado no certame, contas conjuntas, contas de terceiros ou contas fáceis. </w:t>
      </w:r>
    </w:p>
    <w:sectPr>
      <w:headerReference r:id="rId5" w:type="default"/>
      <w:footerReference r:id="rId6" w:type="default"/>
      <w:pgSz w:w="12240" w:h="15840"/>
      <w:pgMar w:top="1701" w:right="1134" w:bottom="1134" w:left="1701" w:header="720" w:footer="720" w:gutter="0"/>
      <w:cols w:space="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115C7">
    <w:pPr>
      <w:pStyle w:val="29"/>
      <w:jc w:val="center"/>
      <w:rPr>
        <w:rFonts w:hint="default"/>
        <w:lang w:val="pt-B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E6E70">
    <w:pPr>
      <w:pStyle w:val="27"/>
      <w:rPr>
        <w:rFonts w:hint="default"/>
        <w:lang w:val="pt-BR"/>
      </w:rPr>
    </w:pPr>
    <w:r>
      <w:rPr>
        <w:rFonts w:hint="default"/>
        <w:lang w:val="pt-BR"/>
      </w:rPr>
      <w:drawing>
        <wp:anchor distT="0" distB="0" distL="114300" distR="114300" simplePos="0" relativeHeight="251659264" behindDoc="1" locked="0" layoutInCell="1" allowOverlap="1">
          <wp:simplePos x="0" y="0"/>
          <wp:positionH relativeFrom="column">
            <wp:posOffset>167005</wp:posOffset>
          </wp:positionH>
          <wp:positionV relativeFrom="paragraph">
            <wp:posOffset>17145</wp:posOffset>
          </wp:positionV>
          <wp:extent cx="1700530" cy="376555"/>
          <wp:effectExtent l="0" t="0" r="6350" b="4445"/>
          <wp:wrapTight wrapText="bothSides">
            <wp:wrapPolygon>
              <wp:start x="387" y="0"/>
              <wp:lineTo x="0" y="4371"/>
              <wp:lineTo x="0" y="20981"/>
              <wp:lineTo x="581" y="20981"/>
              <wp:lineTo x="3484" y="20981"/>
              <wp:lineTo x="10647" y="20981"/>
              <wp:lineTo x="19938" y="16610"/>
              <wp:lineTo x="19745" y="13987"/>
              <wp:lineTo x="21487" y="10490"/>
              <wp:lineTo x="21487" y="874"/>
              <wp:lineTo x="3678" y="0"/>
              <wp:lineTo x="387" y="0"/>
            </wp:wrapPolygon>
          </wp:wrapTight>
          <wp:docPr id="2" name="Imagem 2" descr="LOGOMAMANGUAPE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descr="LOGOMAMANGUAPE_PNG"/>
                  <pic:cNvPicPr>
                    <a:picLocks noChangeAspect="1"/>
                  </pic:cNvPicPr>
                </pic:nvPicPr>
                <pic:blipFill>
                  <a:blip r:embed="rId1"/>
                  <a:stretch>
                    <a:fillRect/>
                  </a:stretch>
                </pic:blipFill>
                <pic:spPr>
                  <a:xfrm>
                    <a:off x="0" y="0"/>
                    <a:ext cx="1700530" cy="376555"/>
                  </a:xfrm>
                  <a:prstGeom prst="rect">
                    <a:avLst/>
                  </a:prstGeom>
                </pic:spPr>
              </pic:pic>
            </a:graphicData>
          </a:graphic>
        </wp:anchor>
      </w:drawing>
    </w:r>
    <w:r>
      <w:rPr>
        <w:rFonts w:hint="default"/>
        <w:lang w:val="pt-BR"/>
      </w:rPr>
      <w:drawing>
        <wp:anchor distT="0" distB="0" distL="114300" distR="114300" simplePos="0" relativeHeight="251660288" behindDoc="1" locked="0" layoutInCell="1" allowOverlap="1">
          <wp:simplePos x="0" y="0"/>
          <wp:positionH relativeFrom="column">
            <wp:posOffset>1958340</wp:posOffset>
          </wp:positionH>
          <wp:positionV relativeFrom="paragraph">
            <wp:posOffset>-76835</wp:posOffset>
          </wp:positionV>
          <wp:extent cx="3867785" cy="550545"/>
          <wp:effectExtent l="0" t="0" r="3175" b="0"/>
          <wp:wrapTight wrapText="bothSides">
            <wp:wrapPolygon>
              <wp:start x="15064" y="4185"/>
              <wp:lineTo x="851" y="4783"/>
              <wp:lineTo x="766" y="17938"/>
              <wp:lineTo x="21362" y="17938"/>
              <wp:lineTo x="21533" y="5381"/>
              <wp:lineTo x="20937" y="4783"/>
              <wp:lineTo x="15490" y="4185"/>
              <wp:lineTo x="15064" y="4185"/>
            </wp:wrapPolygon>
          </wp:wrapTight>
          <wp:docPr id="6" name="Imagem 6" descr="aldir_horizontal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6" descr="aldir_horizontal_color"/>
                  <pic:cNvPicPr>
                    <a:picLocks noChangeAspect="1"/>
                  </pic:cNvPicPr>
                </pic:nvPicPr>
                <pic:blipFill>
                  <a:blip r:embed="rId2"/>
                  <a:stretch>
                    <a:fillRect/>
                  </a:stretch>
                </pic:blipFill>
                <pic:spPr>
                  <a:xfrm>
                    <a:off x="0" y="0"/>
                    <a:ext cx="3867785" cy="550545"/>
                  </a:xfrm>
                  <a:prstGeom prst="rect">
                    <a:avLst/>
                  </a:prstGeom>
                </pic:spPr>
              </pic:pic>
            </a:graphicData>
          </a:graphic>
        </wp:anchor>
      </w:drawing>
    </w:r>
  </w:p>
  <w:p w14:paraId="355D93E9">
    <w:pPr>
      <w:pStyle w:val="27"/>
      <w:rPr>
        <w:rFonts w:hint="default"/>
        <w:lang w:val="pt-BR"/>
      </w:rPr>
    </w:pPr>
  </w:p>
  <w:p w14:paraId="4EE0F953">
    <w:pPr>
      <w:pStyle w:val="27"/>
      <w:rPr>
        <w:rFonts w:hint="default"/>
        <w:lang w:val="pt-BR"/>
      </w:rPr>
    </w:pPr>
  </w:p>
  <w:p w14:paraId="1C7A9EB6">
    <w:pPr>
      <w:pStyle w:val="27"/>
      <w:rPr>
        <w:rFonts w:hint="default"/>
        <w:lang w:val="pt-B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3"/>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25"/>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1"/>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37"/>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36"/>
      <w:lvlText w:val=""/>
      <w:lvlJc w:val="left"/>
      <w:pPr>
        <w:tabs>
          <w:tab w:val="left" w:pos="360"/>
        </w:tabs>
        <w:ind w:left="360" w:hanging="360"/>
      </w:pPr>
      <w:rPr>
        <w:rFonts w:hint="default" w:ascii="Symbol" w:hAnsi="Symbol"/>
      </w:rPr>
    </w:lvl>
  </w:abstractNum>
  <w:abstractNum w:abstractNumId="6">
    <w:nsid w:val="2147CD9A"/>
    <w:multiLevelType w:val="singleLevel"/>
    <w:tmpl w:val="2147CD9A"/>
    <w:lvl w:ilvl="0" w:tentative="0">
      <w:start w:val="1"/>
      <w:numFmt w:val="lowerLetter"/>
      <w:suff w:val="space"/>
      <w:lvlText w:val="%1)"/>
      <w:lvlJc w:val="left"/>
    </w:lvl>
  </w:abstractNum>
  <w:abstractNum w:abstractNumId="7">
    <w:nsid w:val="752FE967"/>
    <w:multiLevelType w:val="singleLevel"/>
    <w:tmpl w:val="752FE967"/>
    <w:lvl w:ilvl="0" w:tentative="0">
      <w:start w:val="1"/>
      <w:numFmt w:val="lowerLetter"/>
      <w:suff w:val="space"/>
      <w:lvlText w:val="%1)"/>
      <w:lvlJc w:val="left"/>
    </w:lvl>
  </w:abstractNum>
  <w:num w:numId="1">
    <w:abstractNumId w:val="2"/>
  </w:num>
  <w:num w:numId="2">
    <w:abstractNumId w:val="3"/>
  </w:num>
  <w:num w:numId="3">
    <w:abstractNumId w:val="1"/>
  </w:num>
  <w:num w:numId="4">
    <w:abstractNumId w:val="0"/>
  </w:num>
  <w:num w:numId="5">
    <w:abstractNumId w:val="5"/>
  </w:num>
  <w:num w:numId="6">
    <w:abstractNumId w:val="4"/>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documentProtection w:enforcement="0"/>
  <w:defaultTabStop w:val="720"/>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endnotePr>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8061E2"/>
    <w:rsid w:val="00AA1D8D"/>
    <w:rsid w:val="00B47730"/>
    <w:rsid w:val="00CB0664"/>
    <w:rsid w:val="00FC693F"/>
    <w:rsid w:val="01505F15"/>
    <w:rsid w:val="018A0D81"/>
    <w:rsid w:val="02164BBF"/>
    <w:rsid w:val="022C3E83"/>
    <w:rsid w:val="027569E4"/>
    <w:rsid w:val="02A776FD"/>
    <w:rsid w:val="032A1583"/>
    <w:rsid w:val="063B3980"/>
    <w:rsid w:val="067C3ED8"/>
    <w:rsid w:val="076B71E3"/>
    <w:rsid w:val="081836CD"/>
    <w:rsid w:val="092B1819"/>
    <w:rsid w:val="092E7896"/>
    <w:rsid w:val="09325785"/>
    <w:rsid w:val="095D0A48"/>
    <w:rsid w:val="09D65F6C"/>
    <w:rsid w:val="0A8D13AC"/>
    <w:rsid w:val="0AEB73E9"/>
    <w:rsid w:val="0BDC2AA5"/>
    <w:rsid w:val="0E6D60CC"/>
    <w:rsid w:val="0F9A13CF"/>
    <w:rsid w:val="0F9C5147"/>
    <w:rsid w:val="0FA04C44"/>
    <w:rsid w:val="10DB1C9F"/>
    <w:rsid w:val="118D3569"/>
    <w:rsid w:val="12B01665"/>
    <w:rsid w:val="1459033B"/>
    <w:rsid w:val="166D65D9"/>
    <w:rsid w:val="173F2414"/>
    <w:rsid w:val="175974DB"/>
    <w:rsid w:val="177B3E6B"/>
    <w:rsid w:val="179D5FE6"/>
    <w:rsid w:val="17B27858"/>
    <w:rsid w:val="18850C84"/>
    <w:rsid w:val="194A5944"/>
    <w:rsid w:val="19B32C13"/>
    <w:rsid w:val="1A905DA4"/>
    <w:rsid w:val="1B161216"/>
    <w:rsid w:val="1B31384A"/>
    <w:rsid w:val="1B7A634B"/>
    <w:rsid w:val="1C2638BB"/>
    <w:rsid w:val="1E0A6E72"/>
    <w:rsid w:val="1E6C0929"/>
    <w:rsid w:val="1EAF7A27"/>
    <w:rsid w:val="21361936"/>
    <w:rsid w:val="229D5AD9"/>
    <w:rsid w:val="236C420F"/>
    <w:rsid w:val="23EA1AB5"/>
    <w:rsid w:val="24BC2EF5"/>
    <w:rsid w:val="25495BD7"/>
    <w:rsid w:val="26136E77"/>
    <w:rsid w:val="263B4D75"/>
    <w:rsid w:val="26754750"/>
    <w:rsid w:val="26B76B93"/>
    <w:rsid w:val="287B4287"/>
    <w:rsid w:val="296A5517"/>
    <w:rsid w:val="2A0464A1"/>
    <w:rsid w:val="2A4807CC"/>
    <w:rsid w:val="2ADE4D64"/>
    <w:rsid w:val="2AEB07F7"/>
    <w:rsid w:val="2B1529CB"/>
    <w:rsid w:val="2B2C626C"/>
    <w:rsid w:val="2D2F4A1E"/>
    <w:rsid w:val="2DB93E5F"/>
    <w:rsid w:val="2DCA0CFC"/>
    <w:rsid w:val="2FFF6D79"/>
    <w:rsid w:val="31125FC2"/>
    <w:rsid w:val="320C2251"/>
    <w:rsid w:val="3458445F"/>
    <w:rsid w:val="345C39F7"/>
    <w:rsid w:val="35927671"/>
    <w:rsid w:val="35F90E99"/>
    <w:rsid w:val="35FA439C"/>
    <w:rsid w:val="361C3174"/>
    <w:rsid w:val="368B3C8B"/>
    <w:rsid w:val="384017B2"/>
    <w:rsid w:val="3CD24055"/>
    <w:rsid w:val="3EB540CC"/>
    <w:rsid w:val="3F757EE8"/>
    <w:rsid w:val="406F6832"/>
    <w:rsid w:val="40992EC5"/>
    <w:rsid w:val="41161732"/>
    <w:rsid w:val="413B39FD"/>
    <w:rsid w:val="427A4F3B"/>
    <w:rsid w:val="42FA1607"/>
    <w:rsid w:val="433B4241"/>
    <w:rsid w:val="436B696D"/>
    <w:rsid w:val="446A1E39"/>
    <w:rsid w:val="44A119D0"/>
    <w:rsid w:val="455C2443"/>
    <w:rsid w:val="45A4384A"/>
    <w:rsid w:val="4B0610EB"/>
    <w:rsid w:val="4B1864C4"/>
    <w:rsid w:val="4CCE2312"/>
    <w:rsid w:val="4CD65B12"/>
    <w:rsid w:val="4E6361BF"/>
    <w:rsid w:val="4EFA6704"/>
    <w:rsid w:val="4F3F24BF"/>
    <w:rsid w:val="4F684B6F"/>
    <w:rsid w:val="4FC46925"/>
    <w:rsid w:val="50660FFB"/>
    <w:rsid w:val="50AC42CA"/>
    <w:rsid w:val="50C84969"/>
    <w:rsid w:val="51AA7C07"/>
    <w:rsid w:val="51B807F7"/>
    <w:rsid w:val="52267BB8"/>
    <w:rsid w:val="525A5DF9"/>
    <w:rsid w:val="52900B48"/>
    <w:rsid w:val="52FD1E8A"/>
    <w:rsid w:val="53922953"/>
    <w:rsid w:val="540575E1"/>
    <w:rsid w:val="545310AB"/>
    <w:rsid w:val="561546F9"/>
    <w:rsid w:val="566460D3"/>
    <w:rsid w:val="572C2811"/>
    <w:rsid w:val="575F5BF3"/>
    <w:rsid w:val="57870B5C"/>
    <w:rsid w:val="581C5F77"/>
    <w:rsid w:val="5AA53337"/>
    <w:rsid w:val="5B683EE7"/>
    <w:rsid w:val="5CCC024F"/>
    <w:rsid w:val="5D5F055F"/>
    <w:rsid w:val="60152716"/>
    <w:rsid w:val="61B2276A"/>
    <w:rsid w:val="640721AA"/>
    <w:rsid w:val="64444777"/>
    <w:rsid w:val="64C612E4"/>
    <w:rsid w:val="650335BA"/>
    <w:rsid w:val="673C6B0D"/>
    <w:rsid w:val="678E6274"/>
    <w:rsid w:val="67B1772D"/>
    <w:rsid w:val="68BE3584"/>
    <w:rsid w:val="6953779A"/>
    <w:rsid w:val="69B76B7E"/>
    <w:rsid w:val="6A676231"/>
    <w:rsid w:val="6C9D0B3F"/>
    <w:rsid w:val="6CB665FF"/>
    <w:rsid w:val="6D884504"/>
    <w:rsid w:val="6DC966B7"/>
    <w:rsid w:val="6DCF4734"/>
    <w:rsid w:val="6DE71781"/>
    <w:rsid w:val="6E374674"/>
    <w:rsid w:val="6E51148A"/>
    <w:rsid w:val="70DC2FC4"/>
    <w:rsid w:val="71B3075F"/>
    <w:rsid w:val="72102F85"/>
    <w:rsid w:val="73071886"/>
    <w:rsid w:val="738F4116"/>
    <w:rsid w:val="740F13FD"/>
    <w:rsid w:val="74AC7227"/>
    <w:rsid w:val="752B4FB0"/>
    <w:rsid w:val="75C7725D"/>
    <w:rsid w:val="75D4756D"/>
    <w:rsid w:val="76A0428D"/>
    <w:rsid w:val="7702026F"/>
    <w:rsid w:val="77A41857"/>
    <w:rsid w:val="782902B2"/>
    <w:rsid w:val="789A4D4B"/>
    <w:rsid w:val="7A65044C"/>
    <w:rsid w:val="7A863E33"/>
    <w:rsid w:val="7B0C08EF"/>
    <w:rsid w:val="7B5754EB"/>
    <w:rsid w:val="7CB53923"/>
    <w:rsid w:val="7DA60DC6"/>
    <w:rsid w:val="7E0D636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link w:val="42"/>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43"/>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44"/>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54"/>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55"/>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56"/>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57"/>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58"/>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59"/>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Strong"/>
    <w:basedOn w:val="11"/>
    <w:qFormat/>
    <w:uiPriority w:val="22"/>
    <w:rPr>
      <w:b/>
      <w:bCs/>
    </w:rPr>
  </w:style>
  <w:style w:type="character" w:styleId="14">
    <w:name w:val="Emphasis"/>
    <w:basedOn w:val="11"/>
    <w:qFormat/>
    <w:uiPriority w:val="20"/>
    <w:rPr>
      <w:i/>
      <w:iCs/>
    </w:rPr>
  </w:style>
  <w:style w:type="character" w:styleId="15">
    <w:name w:val="Hyperlink"/>
    <w:basedOn w:val="11"/>
    <w:semiHidden/>
    <w:unhideWhenUsed/>
    <w:qFormat/>
    <w:uiPriority w:val="99"/>
    <w:rPr>
      <w:color w:val="0000FF"/>
      <w:u w:val="single"/>
    </w:rPr>
  </w:style>
  <w:style w:type="paragraph" w:styleId="16">
    <w:name w:val="List"/>
    <w:basedOn w:val="1"/>
    <w:unhideWhenUsed/>
    <w:qFormat/>
    <w:uiPriority w:val="99"/>
    <w:pPr>
      <w:ind w:left="360" w:hanging="360"/>
      <w:contextualSpacing/>
    </w:pPr>
  </w:style>
  <w:style w:type="paragraph" w:styleId="17">
    <w:name w:val="Body Text"/>
    <w:basedOn w:val="1"/>
    <w:link w:val="48"/>
    <w:unhideWhenUsed/>
    <w:qFormat/>
    <w:uiPriority w:val="99"/>
    <w:pPr>
      <w:spacing w:after="120"/>
    </w:pPr>
  </w:style>
  <w:style w:type="paragraph" w:styleId="18">
    <w:name w:val="Title"/>
    <w:basedOn w:val="1"/>
    <w:next w:val="1"/>
    <w:link w:val="45"/>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19">
    <w:name w:val="List Bullet 3"/>
    <w:basedOn w:val="1"/>
    <w:unhideWhenUsed/>
    <w:qFormat/>
    <w:uiPriority w:val="99"/>
    <w:pPr>
      <w:numPr>
        <w:ilvl w:val="0"/>
        <w:numId w:val="1"/>
      </w:numPr>
      <w:contextualSpacing/>
    </w:pPr>
  </w:style>
  <w:style w:type="paragraph" w:styleId="20">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Cs w:val="24"/>
      <w:lang w:val="en-US" w:eastAsia="zh-CN" w:bidi="ar"/>
    </w:rPr>
  </w:style>
  <w:style w:type="paragraph" w:styleId="21">
    <w:name w:val="List Bullet 2"/>
    <w:basedOn w:val="1"/>
    <w:unhideWhenUsed/>
    <w:qFormat/>
    <w:uiPriority w:val="99"/>
    <w:pPr>
      <w:numPr>
        <w:ilvl w:val="0"/>
        <w:numId w:val="2"/>
      </w:numPr>
      <w:contextualSpacing/>
    </w:pPr>
  </w:style>
  <w:style w:type="paragraph" w:styleId="22">
    <w:name w:val="macro"/>
    <w:link w:val="51"/>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23">
    <w:name w:val="List Continue"/>
    <w:basedOn w:val="1"/>
    <w:unhideWhenUsed/>
    <w:qFormat/>
    <w:uiPriority w:val="99"/>
    <w:pPr>
      <w:spacing w:after="120"/>
      <w:ind w:left="360"/>
      <w:contextualSpacing/>
    </w:pPr>
  </w:style>
  <w:style w:type="paragraph" w:styleId="24">
    <w:name w:val="Body Text 3"/>
    <w:basedOn w:val="1"/>
    <w:link w:val="50"/>
    <w:unhideWhenUsed/>
    <w:qFormat/>
    <w:uiPriority w:val="99"/>
    <w:pPr>
      <w:spacing w:after="120"/>
    </w:pPr>
    <w:rPr>
      <w:sz w:val="16"/>
      <w:szCs w:val="16"/>
    </w:rPr>
  </w:style>
  <w:style w:type="paragraph" w:styleId="25">
    <w:name w:val="List Number 2"/>
    <w:basedOn w:val="1"/>
    <w:unhideWhenUsed/>
    <w:qFormat/>
    <w:uiPriority w:val="99"/>
    <w:pPr>
      <w:numPr>
        <w:ilvl w:val="0"/>
        <w:numId w:val="3"/>
      </w:numPr>
      <w:contextualSpacing/>
    </w:pPr>
  </w:style>
  <w:style w:type="paragraph" w:styleId="26">
    <w:name w:val="Body Text 2"/>
    <w:basedOn w:val="1"/>
    <w:link w:val="49"/>
    <w:unhideWhenUsed/>
    <w:qFormat/>
    <w:uiPriority w:val="99"/>
    <w:pPr>
      <w:spacing w:after="120" w:line="480" w:lineRule="auto"/>
    </w:pPr>
  </w:style>
  <w:style w:type="paragraph" w:styleId="27">
    <w:name w:val="header"/>
    <w:basedOn w:val="1"/>
    <w:link w:val="39"/>
    <w:unhideWhenUsed/>
    <w:qFormat/>
    <w:uiPriority w:val="99"/>
    <w:pPr>
      <w:tabs>
        <w:tab w:val="center" w:pos="4680"/>
        <w:tab w:val="right" w:pos="9360"/>
      </w:tabs>
      <w:spacing w:after="0" w:line="240" w:lineRule="auto"/>
    </w:pPr>
  </w:style>
  <w:style w:type="paragraph" w:styleId="28">
    <w:name w:val="List Continue 3"/>
    <w:basedOn w:val="1"/>
    <w:unhideWhenUsed/>
    <w:qFormat/>
    <w:uiPriority w:val="99"/>
    <w:pPr>
      <w:spacing w:after="120"/>
      <w:ind w:left="1080"/>
      <w:contextualSpacing/>
    </w:pPr>
  </w:style>
  <w:style w:type="paragraph" w:styleId="29">
    <w:name w:val="footer"/>
    <w:basedOn w:val="1"/>
    <w:link w:val="40"/>
    <w:unhideWhenUsed/>
    <w:qFormat/>
    <w:uiPriority w:val="99"/>
    <w:pPr>
      <w:tabs>
        <w:tab w:val="center" w:pos="4680"/>
        <w:tab w:val="right" w:pos="9360"/>
      </w:tabs>
      <w:spacing w:after="0" w:line="240" w:lineRule="auto"/>
    </w:pPr>
  </w:style>
  <w:style w:type="paragraph" w:styleId="30">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31">
    <w:name w:val="List Continue 2"/>
    <w:basedOn w:val="1"/>
    <w:unhideWhenUsed/>
    <w:qFormat/>
    <w:uiPriority w:val="99"/>
    <w:pPr>
      <w:spacing w:after="120"/>
      <w:ind w:left="720"/>
      <w:contextualSpacing/>
    </w:pPr>
  </w:style>
  <w:style w:type="paragraph" w:styleId="32">
    <w:name w:val="List 3"/>
    <w:basedOn w:val="1"/>
    <w:unhideWhenUsed/>
    <w:qFormat/>
    <w:uiPriority w:val="99"/>
    <w:pPr>
      <w:ind w:left="1080" w:hanging="360"/>
      <w:contextualSpacing/>
    </w:pPr>
  </w:style>
  <w:style w:type="paragraph" w:styleId="33">
    <w:name w:val="List Number 3"/>
    <w:basedOn w:val="1"/>
    <w:unhideWhenUsed/>
    <w:qFormat/>
    <w:uiPriority w:val="99"/>
    <w:pPr>
      <w:numPr>
        <w:ilvl w:val="0"/>
        <w:numId w:val="4"/>
      </w:numPr>
      <w:contextualSpacing/>
    </w:pPr>
  </w:style>
  <w:style w:type="paragraph" w:styleId="34">
    <w:name w:val="Subtitle"/>
    <w:basedOn w:val="1"/>
    <w:next w:val="1"/>
    <w:link w:val="4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35">
    <w:name w:val="List 2"/>
    <w:basedOn w:val="1"/>
    <w:unhideWhenUsed/>
    <w:qFormat/>
    <w:uiPriority w:val="99"/>
    <w:pPr>
      <w:ind w:left="720" w:hanging="360"/>
      <w:contextualSpacing/>
    </w:pPr>
  </w:style>
  <w:style w:type="paragraph" w:styleId="36">
    <w:name w:val="List Bullet"/>
    <w:basedOn w:val="1"/>
    <w:unhideWhenUsed/>
    <w:qFormat/>
    <w:uiPriority w:val="99"/>
    <w:pPr>
      <w:numPr>
        <w:ilvl w:val="0"/>
        <w:numId w:val="5"/>
      </w:numPr>
      <w:contextualSpacing/>
    </w:pPr>
  </w:style>
  <w:style w:type="paragraph" w:styleId="37">
    <w:name w:val="List Number"/>
    <w:basedOn w:val="1"/>
    <w:unhideWhenUsed/>
    <w:qFormat/>
    <w:uiPriority w:val="99"/>
    <w:pPr>
      <w:numPr>
        <w:ilvl w:val="0"/>
        <w:numId w:val="6"/>
      </w:numPr>
      <w:contextualSpacing/>
    </w:pPr>
  </w:style>
  <w:style w:type="table" w:styleId="38">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9">
    <w:name w:val="Header Char"/>
    <w:basedOn w:val="11"/>
    <w:link w:val="27"/>
    <w:qFormat/>
    <w:uiPriority w:val="99"/>
  </w:style>
  <w:style w:type="character" w:customStyle="1" w:styleId="40">
    <w:name w:val="Footer Char"/>
    <w:basedOn w:val="11"/>
    <w:link w:val="29"/>
    <w:qFormat/>
    <w:uiPriority w:val="99"/>
  </w:style>
  <w:style w:type="paragraph" w:styleId="41">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42">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43">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44">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45">
    <w:name w:val="Title Char"/>
    <w:basedOn w:val="11"/>
    <w:link w:val="18"/>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46">
    <w:name w:val="Subtitle Char"/>
    <w:basedOn w:val="11"/>
    <w:link w:val="3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47">
    <w:name w:val="List Paragraph"/>
    <w:basedOn w:val="1"/>
    <w:qFormat/>
    <w:uiPriority w:val="34"/>
    <w:pPr>
      <w:ind w:left="720"/>
      <w:contextualSpacing/>
    </w:pPr>
  </w:style>
  <w:style w:type="character" w:customStyle="1" w:styleId="48">
    <w:name w:val="Body Text Char"/>
    <w:basedOn w:val="11"/>
    <w:link w:val="17"/>
    <w:qFormat/>
    <w:uiPriority w:val="99"/>
  </w:style>
  <w:style w:type="character" w:customStyle="1" w:styleId="49">
    <w:name w:val="Body Text 2 Char"/>
    <w:basedOn w:val="11"/>
    <w:link w:val="26"/>
    <w:qFormat/>
    <w:uiPriority w:val="99"/>
  </w:style>
  <w:style w:type="character" w:customStyle="1" w:styleId="50">
    <w:name w:val="Body Text 3 Char"/>
    <w:basedOn w:val="11"/>
    <w:link w:val="24"/>
    <w:qFormat/>
    <w:uiPriority w:val="99"/>
    <w:rPr>
      <w:sz w:val="16"/>
      <w:szCs w:val="16"/>
    </w:rPr>
  </w:style>
  <w:style w:type="character" w:customStyle="1" w:styleId="51">
    <w:name w:val="Macro Text Char"/>
    <w:basedOn w:val="11"/>
    <w:link w:val="22"/>
    <w:qFormat/>
    <w:uiPriority w:val="99"/>
    <w:rPr>
      <w:rFonts w:ascii="Courier" w:hAnsi="Courier"/>
      <w:sz w:val="20"/>
      <w:szCs w:val="20"/>
    </w:rPr>
  </w:style>
  <w:style w:type="paragraph" w:styleId="52">
    <w:name w:val="Quote"/>
    <w:basedOn w:val="1"/>
    <w:next w:val="1"/>
    <w:link w:val="53"/>
    <w:qFormat/>
    <w:uiPriority w:val="29"/>
    <w:rPr>
      <w:i/>
      <w:iCs/>
      <w:color w:val="000000" w:themeColor="text1"/>
      <w14:textFill>
        <w14:solidFill>
          <w14:schemeClr w14:val="tx1"/>
        </w14:solidFill>
      </w14:textFill>
    </w:rPr>
  </w:style>
  <w:style w:type="character" w:customStyle="1" w:styleId="53">
    <w:name w:val="Quote Char"/>
    <w:basedOn w:val="11"/>
    <w:link w:val="52"/>
    <w:qFormat/>
    <w:uiPriority w:val="29"/>
    <w:rPr>
      <w:i/>
      <w:iCs/>
      <w:color w:val="000000" w:themeColor="text1"/>
      <w14:textFill>
        <w14:solidFill>
          <w14:schemeClr w14:val="tx1"/>
        </w14:solidFill>
      </w14:textFill>
    </w:rPr>
  </w:style>
  <w:style w:type="character" w:customStyle="1" w:styleId="54">
    <w:name w:val="Heading 4 Char"/>
    <w:basedOn w:val="11"/>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55">
    <w:name w:val="Heading 5 Char"/>
    <w:basedOn w:val="11"/>
    <w:link w:val="6"/>
    <w:semiHidden/>
    <w:qFormat/>
    <w:uiPriority w:val="9"/>
    <w:rPr>
      <w:rFonts w:asciiTheme="majorHAnsi" w:hAnsiTheme="majorHAnsi" w:eastAsiaTheme="majorEastAsia" w:cstheme="majorBidi"/>
      <w:color w:val="254061" w:themeColor="accent1" w:themeShade="80"/>
    </w:rPr>
  </w:style>
  <w:style w:type="character" w:customStyle="1" w:styleId="56">
    <w:name w:val="Heading 6 Char"/>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57">
    <w:name w:val="Heading 7 Ch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58">
    <w:name w:val="Heading 8 Char"/>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59">
    <w:name w:val="Heading 9 Char"/>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60">
    <w:name w:val="Intense Quote"/>
    <w:basedOn w:val="1"/>
    <w:next w:val="1"/>
    <w:link w:val="61"/>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61">
    <w:name w:val="Intense Quote Char"/>
    <w:basedOn w:val="11"/>
    <w:link w:val="60"/>
    <w:qFormat/>
    <w:uiPriority w:val="30"/>
    <w:rPr>
      <w:b/>
      <w:bCs/>
      <w:i/>
      <w:iCs/>
      <w:color w:val="4F81BD" w:themeColor="accent1"/>
      <w14:textFill>
        <w14:solidFill>
          <w14:schemeClr w14:val="accent1"/>
        </w14:solidFill>
      </w14:textFill>
    </w:rPr>
  </w:style>
  <w:style w:type="character" w:customStyle="1" w:styleId="62">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63">
    <w:name w:val="Intense Emphasis"/>
    <w:basedOn w:val="11"/>
    <w:qFormat/>
    <w:uiPriority w:val="21"/>
    <w:rPr>
      <w:b/>
      <w:bCs/>
      <w:i/>
      <w:iCs/>
      <w:color w:val="4F81BD" w:themeColor="accent1"/>
      <w14:textFill>
        <w14:solidFill>
          <w14:schemeClr w14:val="accent1"/>
        </w14:solidFill>
      </w14:textFill>
    </w:rPr>
  </w:style>
  <w:style w:type="character" w:customStyle="1" w:styleId="64">
    <w:name w:val="Subtle Reference"/>
    <w:basedOn w:val="11"/>
    <w:qFormat/>
    <w:uiPriority w:val="31"/>
    <w:rPr>
      <w:smallCaps/>
      <w:color w:val="C0504D" w:themeColor="accent2"/>
      <w:u w:val="single"/>
      <w14:textFill>
        <w14:solidFill>
          <w14:schemeClr w14:val="accent2"/>
        </w14:solidFill>
      </w14:textFill>
    </w:rPr>
  </w:style>
  <w:style w:type="character" w:customStyle="1" w:styleId="65">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66">
    <w:name w:val="Book Title"/>
    <w:basedOn w:val="11"/>
    <w:qFormat/>
    <w:uiPriority w:val="33"/>
    <w:rPr>
      <w:b/>
      <w:bCs/>
      <w:smallCaps/>
      <w:spacing w:val="5"/>
    </w:rPr>
  </w:style>
  <w:style w:type="paragraph" w:customStyle="1" w:styleId="67">
    <w:name w:val="TOC Heading"/>
    <w:basedOn w:val="2"/>
    <w:next w:val="1"/>
    <w:semiHidden/>
    <w:unhideWhenUsed/>
    <w:qFormat/>
    <w:uiPriority w:val="39"/>
    <w:pPr>
      <w:outlineLvl w:val="9"/>
    </w:pPr>
  </w:style>
  <w:style w:type="table" w:styleId="68">
    <w:name w:val="Light Shading"/>
    <w:basedOn w:val="1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styleId="69">
    <w:name w:val="Light Shading Accent 1"/>
    <w:basedOn w:val="1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3DFEE" w:themeFill="accent1" w:themeFillTint="3F"/>
      </w:tcPr>
    </w:tblStylePr>
    <w:tblStylePr w:type="band1Horz">
      <w:tcPr>
        <w:tcBorders>
          <w:left w:val="nil"/>
          <w:right w:val="nil"/>
          <w:insideH w:val="nil"/>
          <w:insideV w:val="nil"/>
        </w:tcBorders>
        <w:shd w:val="clear" w:color="auto" w:fill="D3DFEE" w:themeFill="accent1" w:themeFillTint="3F"/>
      </w:tcPr>
    </w:tblStylePr>
  </w:style>
  <w:style w:type="table" w:styleId="70">
    <w:name w:val="Light Shading Accent 2"/>
    <w:basedOn w:val="1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FD3D3" w:themeFill="accent2" w:themeFillTint="3F"/>
      </w:tcPr>
    </w:tblStylePr>
    <w:tblStylePr w:type="band1Horz">
      <w:tcPr>
        <w:tcBorders>
          <w:left w:val="nil"/>
          <w:right w:val="nil"/>
          <w:insideH w:val="nil"/>
          <w:insideV w:val="nil"/>
        </w:tcBorders>
        <w:shd w:val="clear" w:color="auto" w:fill="EFD3D3" w:themeFill="accent2" w:themeFillTint="3F"/>
      </w:tcPr>
    </w:tblStylePr>
  </w:style>
  <w:style w:type="table" w:styleId="71">
    <w:name w:val="Light Shading Accent 3"/>
    <w:basedOn w:val="1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6EED5" w:themeFill="accent3" w:themeFillTint="3F"/>
      </w:tcPr>
    </w:tblStylePr>
    <w:tblStylePr w:type="band1Horz">
      <w:tcPr>
        <w:tcBorders>
          <w:left w:val="nil"/>
          <w:right w:val="nil"/>
          <w:insideH w:val="nil"/>
          <w:insideV w:val="nil"/>
        </w:tcBorders>
        <w:shd w:val="clear" w:color="auto" w:fill="E6EED5" w:themeFill="accent3" w:themeFillTint="3F"/>
      </w:tcPr>
    </w:tblStylePr>
  </w:style>
  <w:style w:type="table" w:styleId="72">
    <w:name w:val="Light Shading Accent 4"/>
    <w:basedOn w:val="1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FD8E8" w:themeFill="accent4" w:themeFillTint="3F"/>
      </w:tcPr>
    </w:tblStylePr>
    <w:tblStylePr w:type="band1Horz">
      <w:tcPr>
        <w:tcBorders>
          <w:left w:val="nil"/>
          <w:right w:val="nil"/>
          <w:insideH w:val="nil"/>
          <w:insideV w:val="nil"/>
        </w:tcBorders>
        <w:shd w:val="clear" w:color="auto" w:fill="DFD8E8" w:themeFill="accent4" w:themeFillTint="3F"/>
      </w:tcPr>
    </w:tblStylePr>
  </w:style>
  <w:style w:type="table" w:styleId="73">
    <w:name w:val="Light Shading Accent 5"/>
    <w:basedOn w:val="1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2EAF0" w:themeFill="accent5" w:themeFillTint="3F"/>
      </w:tcPr>
    </w:tblStylePr>
    <w:tblStylePr w:type="band1Horz">
      <w:tcPr>
        <w:tcBorders>
          <w:left w:val="nil"/>
          <w:right w:val="nil"/>
          <w:insideH w:val="nil"/>
          <w:insideV w:val="nil"/>
        </w:tcBorders>
        <w:shd w:val="clear" w:color="auto" w:fill="D2EAF0" w:themeFill="accent5" w:themeFillTint="3F"/>
      </w:tcPr>
    </w:tblStylePr>
  </w:style>
  <w:style w:type="table" w:styleId="74">
    <w:name w:val="Light Shading Accent 6"/>
    <w:basedOn w:val="1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FDE5D1" w:themeFill="accent6" w:themeFillTint="3F"/>
      </w:tcPr>
    </w:tblStylePr>
    <w:tblStylePr w:type="band1Horz">
      <w:tcPr>
        <w:tcBorders>
          <w:left w:val="nil"/>
          <w:right w:val="nil"/>
          <w:insideH w:val="nil"/>
          <w:insideV w:val="nil"/>
        </w:tcBorders>
        <w:shd w:val="clear" w:color="auto" w:fill="FDE5D1" w:themeFill="accent6" w:themeFillTint="3F"/>
      </w:tcPr>
    </w:tblStylePr>
  </w:style>
  <w:style w:type="table" w:styleId="75">
    <w:name w:val="Light List"/>
    <w:basedOn w:val="1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24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76">
    <w:name w:val="Light List Accent 1"/>
    <w:basedOn w:val="1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4F81BD" w:themeFill="accent1"/>
      </w:tcPr>
    </w:tblStylePr>
    <w:tblStylePr w:type="lastRow">
      <w:pPr>
        <w:spacing w:before="0" w:after="0" w:line="240" w:lineRule="auto"/>
      </w:pPr>
      <w:rPr>
        <w:b/>
        <w:bCs/>
      </w:r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77">
    <w:name w:val="Light List Accent 2"/>
    <w:basedOn w:val="1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C0504D" w:themeFill="accent2"/>
      </w:tcPr>
    </w:tblStylePr>
    <w:tblStylePr w:type="lastRow">
      <w:pPr>
        <w:spacing w:before="0" w:after="0" w:line="240" w:lineRule="auto"/>
      </w:pPr>
      <w:rPr>
        <w:b/>
        <w:bCs/>
      </w:r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78">
    <w:name w:val="Light List Accent 3"/>
    <w:basedOn w:val="1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9BBB59" w:themeFill="accent3"/>
      </w:tcPr>
    </w:tblStylePr>
    <w:tblStylePr w:type="lastRow">
      <w:pPr>
        <w:spacing w:before="0" w:after="0" w:line="240" w:lineRule="auto"/>
      </w:pPr>
      <w:rPr>
        <w:b/>
        <w:bCs/>
      </w:r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79">
    <w:name w:val="Light List Accent 4"/>
    <w:basedOn w:val="1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8064A2" w:themeFill="accent4"/>
      </w:tcPr>
    </w:tblStylePr>
    <w:tblStylePr w:type="lastRow">
      <w:pPr>
        <w:spacing w:before="0" w:after="0" w:line="240" w:lineRule="auto"/>
      </w:pPr>
      <w:rPr>
        <w:b/>
        <w:bCs/>
      </w:r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80">
    <w:name w:val="Light List Accent 5"/>
    <w:basedOn w:val="1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4BACC6" w:themeFill="accent5"/>
      </w:tcPr>
    </w:tblStylePr>
    <w:tblStylePr w:type="lastRow">
      <w:pPr>
        <w:spacing w:before="0" w:after="0" w:line="240" w:lineRule="auto"/>
      </w:pPr>
      <w:rPr>
        <w:b/>
        <w:bCs/>
      </w:r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81">
    <w:name w:val="Light List Accent 6"/>
    <w:basedOn w:val="1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F79646" w:themeFill="accent6"/>
      </w:tcPr>
    </w:tblStylePr>
    <w:tblStylePr w:type="lastRow">
      <w:pPr>
        <w:spacing w:before="0" w:after="0" w:line="240" w:lineRule="auto"/>
      </w:pPr>
      <w:rPr>
        <w:b/>
        <w:bCs/>
      </w:r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82">
    <w:name w:val="Light Grid"/>
    <w:basedOn w:val="1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83">
    <w:name w:val="Light Grid Accent 1"/>
    <w:basedOn w:val="1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84">
    <w:name w:val="Light Grid Accent 2"/>
    <w:basedOn w:val="1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85">
    <w:name w:val="Light Grid Accent 3"/>
    <w:basedOn w:val="1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86">
    <w:name w:val="Light Grid Accent 4"/>
    <w:basedOn w:val="1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87">
    <w:name w:val="Light Grid Accent 5"/>
    <w:basedOn w:val="1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88">
    <w:name w:val="Light Grid Accent 6"/>
    <w:basedOn w:val="1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89">
    <w:name w:val="Medium Shading 1"/>
    <w:basedOn w:val="1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styleId="90">
    <w:name w:val="Medium Shading 1 Accent 1"/>
    <w:basedOn w:val="1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3DFEE" w:themeFill="accent1" w:themeFillTint="3F"/>
      </w:tcPr>
    </w:tblStylePr>
    <w:tblStylePr w:type="band1Horz">
      <w:tcPr>
        <w:tcBorders>
          <w:insideH w:val="nil"/>
          <w:insideV w:val="nil"/>
        </w:tcBorders>
        <w:shd w:val="clear" w:color="auto" w:fill="D3DFEE" w:themeFill="accent1" w:themeFillTint="3F"/>
      </w:tcPr>
    </w:tblStylePr>
    <w:tblStylePr w:type="band2Horz">
      <w:tcPr>
        <w:tcBorders>
          <w:insideH w:val="nil"/>
          <w:insideV w:val="nil"/>
        </w:tcBorders>
      </w:tcPr>
    </w:tblStylePr>
  </w:style>
  <w:style w:type="table" w:styleId="91">
    <w:name w:val="Medium Shading 1 Accent 2"/>
    <w:basedOn w:val="1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cPr>
        <w:shd w:val="clear" w:color="auto" w:fill="EFD3D3" w:themeFill="accent2" w:themeFillTint="3F"/>
      </w:tcPr>
    </w:tblStylePr>
    <w:tblStylePr w:type="band1Horz">
      <w:tcPr>
        <w:tcBorders>
          <w:insideH w:val="nil"/>
          <w:insideV w:val="nil"/>
        </w:tcBorders>
        <w:shd w:val="clear" w:color="auto" w:fill="EFD3D3" w:themeFill="accent2" w:themeFillTint="3F"/>
      </w:tcPr>
    </w:tblStylePr>
    <w:tblStylePr w:type="band2Horz">
      <w:tcPr>
        <w:tcBorders>
          <w:insideH w:val="nil"/>
          <w:insideV w:val="nil"/>
        </w:tcBorders>
      </w:tcPr>
    </w:tblStylePr>
  </w:style>
  <w:style w:type="table" w:styleId="92">
    <w:name w:val="Medium Shading 1 Accent 3"/>
    <w:basedOn w:val="1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cPr>
        <w:shd w:val="clear" w:color="auto" w:fill="E6EED5" w:themeFill="accent3" w:themeFillTint="3F"/>
      </w:tcPr>
    </w:tblStylePr>
    <w:tblStylePr w:type="band1Horz">
      <w:tcPr>
        <w:tcBorders>
          <w:insideH w:val="nil"/>
          <w:insideV w:val="nil"/>
        </w:tcBorders>
        <w:shd w:val="clear" w:color="auto" w:fill="E6EED5" w:themeFill="accent3" w:themeFillTint="3F"/>
      </w:tcPr>
    </w:tblStylePr>
    <w:tblStylePr w:type="band2Horz">
      <w:tcPr>
        <w:tcBorders>
          <w:insideH w:val="nil"/>
          <w:insideV w:val="nil"/>
        </w:tcBorders>
      </w:tcPr>
    </w:tblStylePr>
  </w:style>
  <w:style w:type="table" w:styleId="93">
    <w:name w:val="Medium Shading 1 Accent 4"/>
    <w:basedOn w:val="1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cPr>
        <w:shd w:val="clear" w:color="auto" w:fill="DFD8E8" w:themeFill="accent4" w:themeFillTint="3F"/>
      </w:tcPr>
    </w:tblStylePr>
    <w:tblStylePr w:type="band1Horz">
      <w:tcPr>
        <w:tcBorders>
          <w:insideH w:val="nil"/>
          <w:insideV w:val="nil"/>
        </w:tcBorders>
        <w:shd w:val="clear" w:color="auto" w:fill="DFD8E8" w:themeFill="accent4" w:themeFillTint="3F"/>
      </w:tcPr>
    </w:tblStylePr>
    <w:tblStylePr w:type="band2Horz">
      <w:tcPr>
        <w:tcBorders>
          <w:insideH w:val="nil"/>
          <w:insideV w:val="nil"/>
        </w:tcBorders>
      </w:tcPr>
    </w:tblStylePr>
  </w:style>
  <w:style w:type="table" w:styleId="94">
    <w:name w:val="Medium Shading 1 Accent 5"/>
    <w:basedOn w:val="1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cPr>
        <w:shd w:val="clear" w:color="auto" w:fill="D2EAF0" w:themeFill="accent5" w:themeFillTint="3F"/>
      </w:tcPr>
    </w:tblStylePr>
    <w:tblStylePr w:type="band1Horz">
      <w:tcPr>
        <w:tcBorders>
          <w:insideH w:val="nil"/>
          <w:insideV w:val="nil"/>
        </w:tcBorders>
        <w:shd w:val="clear" w:color="auto" w:fill="D2EAF0" w:themeFill="accent5" w:themeFillTint="3F"/>
      </w:tcPr>
    </w:tblStylePr>
    <w:tblStylePr w:type="band2Horz">
      <w:tcPr>
        <w:tcBorders>
          <w:insideH w:val="nil"/>
          <w:insideV w:val="nil"/>
        </w:tcBorders>
      </w:tcPr>
    </w:tblStylePr>
  </w:style>
  <w:style w:type="table" w:styleId="95">
    <w:name w:val="Medium Shading 1 Accent 6"/>
    <w:basedOn w:val="1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cPr>
        <w:shd w:val="clear" w:color="auto" w:fill="FDE5D1" w:themeFill="accent6" w:themeFillTint="3F"/>
      </w:tcPr>
    </w:tblStylePr>
    <w:tblStylePr w:type="band1Horz">
      <w:tcPr>
        <w:tcBorders>
          <w:insideH w:val="nil"/>
          <w:insideV w:val="nil"/>
        </w:tcBorders>
        <w:shd w:val="clear" w:color="auto" w:fill="FDE5D1" w:themeFill="accent6" w:themeFillTint="3F"/>
      </w:tcPr>
    </w:tblStylePr>
    <w:tblStylePr w:type="band2Horz">
      <w:tcPr>
        <w:tcBorders>
          <w:insideH w:val="nil"/>
          <w:insideV w:val="nil"/>
        </w:tcBorders>
      </w:tcPr>
    </w:tblStylePr>
  </w:style>
  <w:style w:type="table" w:styleId="96">
    <w:name w:val="Medium Shading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7">
    <w:name w:val="Medium Shading 2 Accent 1"/>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F81BD"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8">
    <w:name w:val="Medium Shading 2 Accent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C0504D" w:themeFill="accent2"/>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9">
    <w:name w:val="Medium Shading 2 Accent 3"/>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9BBB59" w:themeFill="accent3"/>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00">
    <w:name w:val="Medium Shading 2 Accent 4"/>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8064A2" w:themeFill="accent4"/>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01">
    <w:name w:val="Medium Shading 2 Accent 5"/>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BACC6" w:themeFill="accent5"/>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02">
    <w:name w:val="Medium Shading 2 Accent 6"/>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F79646" w:themeFill="accent6"/>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03">
    <w:name w:val="Medium List 1"/>
    <w:basedOn w:val="1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1F497D" w:themeColor="text2"/>
        <w14:textFill>
          <w14:solidFill>
            <w14:schemeClr w14:val="tx2"/>
          </w14:solidFill>
        </w14:textFill>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styleId="104">
    <w:name w:val="Medium List 1 Accent 1"/>
    <w:basedOn w:val="1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F81BD" w:themeColor="accent1" w:sz="8" w:space="0"/>
        </w:tcBorders>
      </w:tcPr>
    </w:tblStylePr>
    <w:tblStylePr w:type="lastRow">
      <w:rPr>
        <w:b/>
        <w:bCs/>
        <w:color w:val="1F497D" w:themeColor="text2"/>
        <w14:textFill>
          <w14:solidFill>
            <w14:schemeClr w14:val="tx2"/>
          </w14:solidFill>
        </w14:textFill>
      </w:rPr>
      <w:tcPr>
        <w:tcBorders>
          <w:top w:val="single" w:color="4F81BD" w:themeColor="accent1" w:sz="8" w:space="0"/>
          <w:bottom w:val="single" w:color="4F81BD" w:themeColor="accent1" w:sz="8" w:space="0"/>
        </w:tcBorders>
      </w:tcPr>
    </w:tblStylePr>
    <w:tblStylePr w:type="firstCol">
      <w:rPr>
        <w:b/>
        <w:bCs/>
      </w:rPr>
    </w:tblStylePr>
    <w:tblStylePr w:type="lastCol">
      <w:rPr>
        <w:b/>
        <w:bCs/>
      </w:rPr>
      <w:tcPr>
        <w:tcBorders>
          <w:top w:val="single" w:color="4F81BD" w:themeColor="accent1" w:sz="8" w:space="0"/>
          <w:bottom w:val="single" w:color="4F81BD" w:themeColor="accent1" w:sz="8" w:space="0"/>
        </w:tcBorders>
      </w:tcPr>
    </w:tblStylePr>
    <w:tblStylePr w:type="band1Vert">
      <w:tcPr>
        <w:shd w:val="clear" w:color="auto" w:fill="D3DFEE" w:themeFill="accent1" w:themeFillTint="3F"/>
      </w:tcPr>
    </w:tblStylePr>
    <w:tblStylePr w:type="band1Horz">
      <w:tcPr>
        <w:shd w:val="clear" w:color="auto" w:fill="D3DFEE" w:themeFill="accent1" w:themeFillTint="3F"/>
      </w:tcPr>
    </w:tblStylePr>
  </w:style>
  <w:style w:type="table" w:styleId="105">
    <w:name w:val="Medium List 1 Accent 2"/>
    <w:basedOn w:val="1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C0504D" w:themeColor="accent2" w:sz="8" w:space="0"/>
        </w:tcBorders>
      </w:tcPr>
    </w:tblStylePr>
    <w:tblStylePr w:type="lastRow">
      <w:rPr>
        <w:b/>
        <w:bCs/>
        <w:color w:val="1F497D" w:themeColor="text2"/>
        <w14:textFill>
          <w14:solidFill>
            <w14:schemeClr w14:val="tx2"/>
          </w14:solidFill>
        </w14:textFill>
      </w:rPr>
      <w:tcPr>
        <w:tcBorders>
          <w:top w:val="single" w:color="C0504D" w:themeColor="accent2" w:sz="8" w:space="0"/>
          <w:bottom w:val="single" w:color="C0504D" w:themeColor="accent2" w:sz="8" w:space="0"/>
        </w:tcBorders>
      </w:tcPr>
    </w:tblStylePr>
    <w:tblStylePr w:type="firstCol">
      <w:rPr>
        <w:b/>
        <w:bCs/>
      </w:rPr>
    </w:tblStylePr>
    <w:tblStylePr w:type="lastCol">
      <w:rPr>
        <w:b/>
        <w:bCs/>
      </w:rPr>
      <w:tcPr>
        <w:tcBorders>
          <w:top w:val="single" w:color="C0504D" w:themeColor="accent2" w:sz="8" w:space="0"/>
          <w:bottom w:val="single" w:color="C0504D" w:themeColor="accent2" w:sz="8" w:space="0"/>
        </w:tcBorders>
      </w:tcPr>
    </w:tblStylePr>
    <w:tblStylePr w:type="band1Vert">
      <w:tcPr>
        <w:shd w:val="clear" w:color="auto" w:fill="EFD3D3" w:themeFill="accent2" w:themeFillTint="3F"/>
      </w:tcPr>
    </w:tblStylePr>
    <w:tblStylePr w:type="band1Horz">
      <w:tcPr>
        <w:shd w:val="clear" w:color="auto" w:fill="EFD3D3" w:themeFill="accent2" w:themeFillTint="3F"/>
      </w:tcPr>
    </w:tblStylePr>
  </w:style>
  <w:style w:type="table" w:styleId="106">
    <w:name w:val="Medium List 1 Accent 3"/>
    <w:basedOn w:val="1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9BBB59" w:themeColor="accent3" w:sz="8" w:space="0"/>
        </w:tcBorders>
      </w:tcPr>
    </w:tblStylePr>
    <w:tblStylePr w:type="lastRow">
      <w:rPr>
        <w:b/>
        <w:bCs/>
        <w:color w:val="1F497D" w:themeColor="text2"/>
        <w14:textFill>
          <w14:solidFill>
            <w14:schemeClr w14:val="tx2"/>
          </w14:solidFill>
        </w14:textFill>
      </w:rPr>
      <w:tcPr>
        <w:tcBorders>
          <w:top w:val="single" w:color="9BBB59" w:themeColor="accent3" w:sz="8" w:space="0"/>
          <w:bottom w:val="single" w:color="9BBB59" w:themeColor="accent3" w:sz="8" w:space="0"/>
        </w:tcBorders>
      </w:tcPr>
    </w:tblStylePr>
    <w:tblStylePr w:type="firstCol">
      <w:rPr>
        <w:b/>
        <w:bCs/>
      </w:rPr>
    </w:tblStylePr>
    <w:tblStylePr w:type="lastCol">
      <w:rPr>
        <w:b/>
        <w:bCs/>
      </w:rPr>
      <w:tcPr>
        <w:tcBorders>
          <w:top w:val="single" w:color="9BBB59" w:themeColor="accent3" w:sz="8" w:space="0"/>
          <w:bottom w:val="single" w:color="9BBB59" w:themeColor="accent3" w:sz="8" w:space="0"/>
        </w:tcBorders>
      </w:tcPr>
    </w:tblStylePr>
    <w:tblStylePr w:type="band1Vert">
      <w:tcPr>
        <w:shd w:val="clear" w:color="auto" w:fill="E6EED5" w:themeFill="accent3" w:themeFillTint="3F"/>
      </w:tcPr>
    </w:tblStylePr>
    <w:tblStylePr w:type="band1Horz">
      <w:tcPr>
        <w:shd w:val="clear" w:color="auto" w:fill="E6EED5" w:themeFill="accent3" w:themeFillTint="3F"/>
      </w:tcPr>
    </w:tblStylePr>
  </w:style>
  <w:style w:type="table" w:styleId="107">
    <w:name w:val="Medium List 1 Accent 4"/>
    <w:basedOn w:val="1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8064A2" w:themeColor="accent4" w:sz="8" w:space="0"/>
        </w:tcBorders>
      </w:tcPr>
    </w:tblStylePr>
    <w:tblStylePr w:type="lastRow">
      <w:rPr>
        <w:b/>
        <w:bCs/>
        <w:color w:val="1F497D" w:themeColor="text2"/>
        <w14:textFill>
          <w14:solidFill>
            <w14:schemeClr w14:val="tx2"/>
          </w14:solidFill>
        </w14:textFill>
      </w:rPr>
      <w:tcPr>
        <w:tcBorders>
          <w:top w:val="single" w:color="8064A2" w:themeColor="accent4" w:sz="8" w:space="0"/>
          <w:bottom w:val="single" w:color="8064A2" w:themeColor="accent4" w:sz="8" w:space="0"/>
        </w:tcBorders>
      </w:tcPr>
    </w:tblStylePr>
    <w:tblStylePr w:type="firstCol">
      <w:rPr>
        <w:b/>
        <w:bCs/>
      </w:rPr>
    </w:tblStylePr>
    <w:tblStylePr w:type="lastCol">
      <w:rPr>
        <w:b/>
        <w:bCs/>
      </w:rPr>
      <w:tcPr>
        <w:tcBorders>
          <w:top w:val="single" w:color="8064A2" w:themeColor="accent4" w:sz="8" w:space="0"/>
          <w:bottom w:val="single" w:color="8064A2" w:themeColor="accent4" w:sz="8" w:space="0"/>
        </w:tcBorders>
      </w:tcPr>
    </w:tblStylePr>
    <w:tblStylePr w:type="band1Vert">
      <w:tcPr>
        <w:shd w:val="clear" w:color="auto" w:fill="DFD8E8" w:themeFill="accent4" w:themeFillTint="3F"/>
      </w:tcPr>
    </w:tblStylePr>
    <w:tblStylePr w:type="band1Horz">
      <w:tcPr>
        <w:shd w:val="clear" w:color="auto" w:fill="DFD8E8" w:themeFill="accent4" w:themeFillTint="3F"/>
      </w:tcPr>
    </w:tblStylePr>
  </w:style>
  <w:style w:type="table" w:styleId="108">
    <w:name w:val="Medium List 1 Accent 5"/>
    <w:basedOn w:val="1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BACC6" w:themeColor="accent5" w:sz="8" w:space="0"/>
        </w:tcBorders>
      </w:tcPr>
    </w:tblStylePr>
    <w:tblStylePr w:type="lastRow">
      <w:rPr>
        <w:b/>
        <w:bCs/>
        <w:color w:val="1F497D" w:themeColor="text2"/>
        <w14:textFill>
          <w14:solidFill>
            <w14:schemeClr w14:val="tx2"/>
          </w14:solidFill>
        </w14:textFill>
      </w:rPr>
      <w:tcPr>
        <w:tcBorders>
          <w:top w:val="single" w:color="4BACC6" w:themeColor="accent5" w:sz="8" w:space="0"/>
          <w:bottom w:val="single" w:color="4BACC6" w:themeColor="accent5" w:sz="8" w:space="0"/>
        </w:tcBorders>
      </w:tcPr>
    </w:tblStylePr>
    <w:tblStylePr w:type="firstCol">
      <w:rPr>
        <w:b/>
        <w:bCs/>
      </w:rPr>
    </w:tblStylePr>
    <w:tblStylePr w:type="lastCol">
      <w:rPr>
        <w:b/>
        <w:bCs/>
      </w:rPr>
      <w:tcPr>
        <w:tcBorders>
          <w:top w:val="single" w:color="4BACC6" w:themeColor="accent5" w:sz="8" w:space="0"/>
          <w:bottom w:val="single" w:color="4BACC6" w:themeColor="accent5" w:sz="8" w:space="0"/>
        </w:tcBorders>
      </w:tcPr>
    </w:tblStylePr>
    <w:tblStylePr w:type="band1Vert">
      <w:tcPr>
        <w:shd w:val="clear" w:color="auto" w:fill="D2EAF0" w:themeFill="accent5" w:themeFillTint="3F"/>
      </w:tcPr>
    </w:tblStylePr>
    <w:tblStylePr w:type="band1Horz">
      <w:tcPr>
        <w:shd w:val="clear" w:color="auto" w:fill="D2EAF0" w:themeFill="accent5" w:themeFillTint="3F"/>
      </w:tcPr>
    </w:tblStylePr>
  </w:style>
  <w:style w:type="table" w:styleId="109">
    <w:name w:val="Medium List 1 Accent 6"/>
    <w:basedOn w:val="1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F79646" w:themeColor="accent6" w:sz="8" w:space="0"/>
        </w:tcBorders>
      </w:tcPr>
    </w:tblStylePr>
    <w:tblStylePr w:type="lastRow">
      <w:rPr>
        <w:b/>
        <w:bCs/>
        <w:color w:val="1F497D" w:themeColor="text2"/>
        <w14:textFill>
          <w14:solidFill>
            <w14:schemeClr w14:val="tx2"/>
          </w14:solidFill>
        </w14:textFill>
      </w:rPr>
      <w:tcPr>
        <w:tcBorders>
          <w:top w:val="single" w:color="F79646" w:themeColor="accent6" w:sz="8" w:space="0"/>
          <w:bottom w:val="single" w:color="F79646" w:themeColor="accent6" w:sz="8" w:space="0"/>
        </w:tcBorders>
      </w:tcPr>
    </w:tblStylePr>
    <w:tblStylePr w:type="firstCol">
      <w:rPr>
        <w:b/>
        <w:bCs/>
      </w:rPr>
    </w:tblStylePr>
    <w:tblStylePr w:type="lastCol">
      <w:rPr>
        <w:b/>
        <w:bCs/>
      </w:rPr>
      <w:tcPr>
        <w:tcBorders>
          <w:top w:val="single" w:color="F79646" w:themeColor="accent6" w:sz="8" w:space="0"/>
          <w:bottom w:val="single" w:color="F79646" w:themeColor="accent6" w:sz="8" w:space="0"/>
        </w:tcBorders>
      </w:tcPr>
    </w:tblStylePr>
    <w:tblStylePr w:type="band1Vert">
      <w:tcPr>
        <w:shd w:val="clear" w:color="auto" w:fill="FDE5D1" w:themeFill="accent6" w:themeFillTint="3F"/>
      </w:tcPr>
    </w:tblStylePr>
    <w:tblStylePr w:type="band1Horz">
      <w:tcPr>
        <w:shd w:val="clear" w:color="auto" w:fill="FDE5D1" w:themeFill="accent6" w:themeFillTint="3F"/>
      </w:tcPr>
    </w:tblStylePr>
  </w:style>
  <w:style w:type="table" w:styleId="110">
    <w:name w:val="Medium Lis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styleId="111">
    <w:name w:val="Medium List 2 Accent 1"/>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cPr>
        <w:tcBorders>
          <w:top w:val="nil"/>
          <w:left w:val="nil"/>
          <w:bottom w:val="single" w:color="4F81BD" w:themeColor="accent1" w:sz="24" w:space="0"/>
          <w:right w:val="nil"/>
          <w:insideH w:val="nil"/>
          <w:insideV w:val="nil"/>
        </w:tcBorders>
        <w:shd w:val="clear" w:color="auto" w:fill="FFFFFF" w:themeFill="background1"/>
      </w:tcPr>
    </w:tblStylePr>
    <w:tblStylePr w:type="lastRow">
      <w:tcPr>
        <w:tcBorders>
          <w:top w:val="single" w:color="4F81BD" w:themeColor="accen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4F81BD" w:themeColor="accent1" w:sz="8" w:space="0"/>
          <w:insideH w:val="nil"/>
          <w:insideV w:val="nil"/>
        </w:tcBorders>
        <w:shd w:val="clear" w:color="auto" w:fill="FFFFFF" w:themeFill="background1"/>
      </w:tcPr>
    </w:tblStylePr>
    <w:tblStylePr w:type="lastCol">
      <w:tcPr>
        <w:tcBorders>
          <w:top w:val="nil"/>
          <w:left w:val="single" w:color="4F81BD" w:themeColor="accen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3DFEE" w:themeFill="accent1" w:themeFillTint="3F"/>
      </w:tcPr>
    </w:tblStylePr>
    <w:tblStylePr w:type="band1Horz">
      <w:tcPr>
        <w:tcBorders>
          <w:top w:val="nil"/>
          <w:bottom w:val="nil"/>
          <w:insideH w:val="nil"/>
          <w:insideV w:val="nil"/>
        </w:tcBorders>
        <w:shd w:val="clear" w:color="auto" w:fill="D3DFEE" w:themeFill="accent1" w:themeFillTint="3F"/>
      </w:tcPr>
    </w:tblStylePr>
    <w:tblStylePr w:type="nwCell">
      <w:tcPr>
        <w:shd w:val="clear" w:color="auto" w:fill="FFFFFF" w:themeFill="background1"/>
      </w:tcPr>
    </w:tblStylePr>
    <w:tblStylePr w:type="swCell">
      <w:tcPr>
        <w:tcBorders>
          <w:top w:val="nil"/>
        </w:tcBorders>
      </w:tcPr>
    </w:tblStylePr>
  </w:style>
  <w:style w:type="table" w:styleId="112">
    <w:name w:val="Medium List 2 Accen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cPr>
        <w:tcBorders>
          <w:top w:val="nil"/>
          <w:left w:val="nil"/>
          <w:bottom w:val="single" w:color="C0504D" w:themeColor="accent2" w:sz="24" w:space="0"/>
          <w:right w:val="nil"/>
          <w:insideH w:val="nil"/>
          <w:insideV w:val="nil"/>
        </w:tcBorders>
        <w:shd w:val="clear" w:color="auto" w:fill="FFFFFF" w:themeFill="background1"/>
      </w:tcPr>
    </w:tblStylePr>
    <w:tblStylePr w:type="lastRow">
      <w:tcPr>
        <w:tcBorders>
          <w:top w:val="single" w:color="C0504D" w:themeColor="accent2"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C0504D" w:themeColor="accent2" w:sz="8" w:space="0"/>
          <w:insideH w:val="nil"/>
          <w:insideV w:val="nil"/>
        </w:tcBorders>
        <w:shd w:val="clear" w:color="auto" w:fill="FFFFFF" w:themeFill="background1"/>
      </w:tcPr>
    </w:tblStylePr>
    <w:tblStylePr w:type="lastCol">
      <w:tcPr>
        <w:tcBorders>
          <w:top w:val="nil"/>
          <w:left w:val="single" w:color="C0504D" w:themeColor="accent2"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EFD3D3" w:themeFill="accent2" w:themeFillTint="3F"/>
      </w:tcPr>
    </w:tblStylePr>
    <w:tblStylePr w:type="band1Horz">
      <w:tcPr>
        <w:tcBorders>
          <w:top w:val="nil"/>
          <w:bottom w:val="nil"/>
          <w:insideH w:val="nil"/>
          <w:insideV w:val="nil"/>
        </w:tcBorders>
        <w:shd w:val="clear" w:color="auto" w:fill="EFD3D3" w:themeFill="accent2" w:themeFillTint="3F"/>
      </w:tcPr>
    </w:tblStylePr>
    <w:tblStylePr w:type="nwCell">
      <w:tcPr>
        <w:shd w:val="clear" w:color="auto" w:fill="FFFFFF" w:themeFill="background1"/>
      </w:tcPr>
    </w:tblStylePr>
    <w:tblStylePr w:type="swCell">
      <w:tcPr>
        <w:tcBorders>
          <w:top w:val="nil"/>
        </w:tcBorders>
      </w:tcPr>
    </w:tblStylePr>
  </w:style>
  <w:style w:type="table" w:styleId="113">
    <w:name w:val="Medium List 2 Accent 3"/>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cPr>
        <w:tcBorders>
          <w:top w:val="nil"/>
          <w:left w:val="nil"/>
          <w:bottom w:val="single" w:color="9BBB59" w:themeColor="accent3" w:sz="24" w:space="0"/>
          <w:right w:val="nil"/>
          <w:insideH w:val="nil"/>
          <w:insideV w:val="nil"/>
        </w:tcBorders>
        <w:shd w:val="clear" w:color="auto" w:fill="FFFFFF" w:themeFill="background1"/>
      </w:tcPr>
    </w:tblStylePr>
    <w:tblStylePr w:type="lastRow">
      <w:tcPr>
        <w:tcBorders>
          <w:top w:val="single" w:color="9BBB59" w:themeColor="accent3"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9BBB59" w:themeColor="accent3" w:sz="8" w:space="0"/>
          <w:insideH w:val="nil"/>
          <w:insideV w:val="nil"/>
        </w:tcBorders>
        <w:shd w:val="clear" w:color="auto" w:fill="FFFFFF" w:themeFill="background1"/>
      </w:tcPr>
    </w:tblStylePr>
    <w:tblStylePr w:type="lastCol">
      <w:tcPr>
        <w:tcBorders>
          <w:top w:val="nil"/>
          <w:left w:val="single" w:color="9BBB59" w:themeColor="accent3"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E6EED5" w:themeFill="accent3" w:themeFillTint="3F"/>
      </w:tcPr>
    </w:tblStylePr>
    <w:tblStylePr w:type="band1Horz">
      <w:tcPr>
        <w:tcBorders>
          <w:top w:val="nil"/>
          <w:bottom w:val="nil"/>
          <w:insideH w:val="nil"/>
          <w:insideV w:val="nil"/>
        </w:tcBorders>
        <w:shd w:val="clear" w:color="auto" w:fill="E6EED5" w:themeFill="accent3" w:themeFillTint="3F"/>
      </w:tcPr>
    </w:tblStylePr>
    <w:tblStylePr w:type="nwCell">
      <w:tcPr>
        <w:shd w:val="clear" w:color="auto" w:fill="FFFFFF" w:themeFill="background1"/>
      </w:tcPr>
    </w:tblStylePr>
    <w:tblStylePr w:type="swCell">
      <w:tcPr>
        <w:tcBorders>
          <w:top w:val="nil"/>
        </w:tcBorders>
      </w:tcPr>
    </w:tblStylePr>
  </w:style>
  <w:style w:type="table" w:styleId="114">
    <w:name w:val="Medium List 2 Accent 4"/>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cPr>
        <w:tcBorders>
          <w:top w:val="nil"/>
          <w:left w:val="nil"/>
          <w:bottom w:val="single" w:color="8064A2" w:themeColor="accent4" w:sz="24" w:space="0"/>
          <w:right w:val="nil"/>
          <w:insideH w:val="nil"/>
          <w:insideV w:val="nil"/>
        </w:tcBorders>
        <w:shd w:val="clear" w:color="auto" w:fill="FFFFFF" w:themeFill="background1"/>
      </w:tcPr>
    </w:tblStylePr>
    <w:tblStylePr w:type="lastRow">
      <w:tcPr>
        <w:tcBorders>
          <w:top w:val="single" w:color="8064A2" w:themeColor="accent4"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8064A2" w:themeColor="accent4" w:sz="8" w:space="0"/>
          <w:insideH w:val="nil"/>
          <w:insideV w:val="nil"/>
        </w:tcBorders>
        <w:shd w:val="clear" w:color="auto" w:fill="FFFFFF" w:themeFill="background1"/>
      </w:tcPr>
    </w:tblStylePr>
    <w:tblStylePr w:type="lastCol">
      <w:tcPr>
        <w:tcBorders>
          <w:top w:val="nil"/>
          <w:left w:val="single" w:color="8064A2" w:themeColor="accent4"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FD8E8" w:themeFill="accent4" w:themeFillTint="3F"/>
      </w:tcPr>
    </w:tblStylePr>
    <w:tblStylePr w:type="band1Horz">
      <w:tcPr>
        <w:tcBorders>
          <w:top w:val="nil"/>
          <w:bottom w:val="nil"/>
          <w:insideH w:val="nil"/>
          <w:insideV w:val="nil"/>
        </w:tcBorders>
        <w:shd w:val="clear" w:color="auto" w:fill="DFD8E8" w:themeFill="accent4" w:themeFillTint="3F"/>
      </w:tcPr>
    </w:tblStylePr>
    <w:tblStylePr w:type="nwCell">
      <w:tcPr>
        <w:shd w:val="clear" w:color="auto" w:fill="FFFFFF" w:themeFill="background1"/>
      </w:tcPr>
    </w:tblStylePr>
    <w:tblStylePr w:type="swCell">
      <w:tcPr>
        <w:tcBorders>
          <w:top w:val="nil"/>
        </w:tcBorders>
      </w:tcPr>
    </w:tblStylePr>
  </w:style>
  <w:style w:type="table" w:styleId="115">
    <w:name w:val="Medium List 2 Accent 5"/>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cPr>
        <w:tcBorders>
          <w:top w:val="nil"/>
          <w:left w:val="nil"/>
          <w:bottom w:val="single" w:color="4BACC6" w:themeColor="accent5" w:sz="24" w:space="0"/>
          <w:right w:val="nil"/>
          <w:insideH w:val="nil"/>
          <w:insideV w:val="nil"/>
        </w:tcBorders>
        <w:shd w:val="clear" w:color="auto" w:fill="FFFFFF" w:themeFill="background1"/>
      </w:tcPr>
    </w:tblStylePr>
    <w:tblStylePr w:type="lastRow">
      <w:tcPr>
        <w:tcBorders>
          <w:top w:val="single" w:color="4BACC6" w:themeColor="accent5"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4BACC6" w:themeColor="accent5" w:sz="8" w:space="0"/>
          <w:insideH w:val="nil"/>
          <w:insideV w:val="nil"/>
        </w:tcBorders>
        <w:shd w:val="clear" w:color="auto" w:fill="FFFFFF" w:themeFill="background1"/>
      </w:tcPr>
    </w:tblStylePr>
    <w:tblStylePr w:type="lastCol">
      <w:tcPr>
        <w:tcBorders>
          <w:top w:val="nil"/>
          <w:left w:val="single" w:color="4BACC6" w:themeColor="accent5"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2EAF0" w:themeFill="accent5" w:themeFillTint="3F"/>
      </w:tcPr>
    </w:tblStylePr>
    <w:tblStylePr w:type="band1Horz">
      <w:tcPr>
        <w:tcBorders>
          <w:top w:val="nil"/>
          <w:bottom w:val="nil"/>
          <w:insideH w:val="nil"/>
          <w:insideV w:val="nil"/>
        </w:tcBorders>
        <w:shd w:val="clear" w:color="auto" w:fill="D2EAF0" w:themeFill="accent5" w:themeFillTint="3F"/>
      </w:tcPr>
    </w:tblStylePr>
    <w:tblStylePr w:type="nwCell">
      <w:tcPr>
        <w:shd w:val="clear" w:color="auto" w:fill="FFFFFF" w:themeFill="background1"/>
      </w:tcPr>
    </w:tblStylePr>
    <w:tblStylePr w:type="swCell">
      <w:tcPr>
        <w:tcBorders>
          <w:top w:val="nil"/>
        </w:tcBorders>
      </w:tcPr>
    </w:tblStylePr>
  </w:style>
  <w:style w:type="table" w:styleId="116">
    <w:name w:val="Medium List 2 Accent 6"/>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cPr>
        <w:tcBorders>
          <w:top w:val="nil"/>
          <w:left w:val="nil"/>
          <w:bottom w:val="single" w:color="F79646" w:themeColor="accent6" w:sz="24" w:space="0"/>
          <w:right w:val="nil"/>
          <w:insideH w:val="nil"/>
          <w:insideV w:val="nil"/>
        </w:tcBorders>
        <w:shd w:val="clear" w:color="auto" w:fill="FFFFFF" w:themeFill="background1"/>
      </w:tcPr>
    </w:tblStylePr>
    <w:tblStylePr w:type="lastRow">
      <w:tcPr>
        <w:tcBorders>
          <w:top w:val="single" w:color="F79646" w:themeColor="accent6"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F79646" w:themeColor="accent6" w:sz="8" w:space="0"/>
          <w:insideH w:val="nil"/>
          <w:insideV w:val="nil"/>
        </w:tcBorders>
        <w:shd w:val="clear" w:color="auto" w:fill="FFFFFF" w:themeFill="background1"/>
      </w:tcPr>
    </w:tblStylePr>
    <w:tblStylePr w:type="lastCol">
      <w:tcPr>
        <w:tcBorders>
          <w:top w:val="nil"/>
          <w:left w:val="single" w:color="F79646" w:themeColor="accent6"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FDE5D1" w:themeFill="accent6" w:themeFillTint="3F"/>
      </w:tcPr>
    </w:tblStylePr>
    <w:tblStylePr w:type="band1Horz">
      <w:tcPr>
        <w:tcBorders>
          <w:top w:val="nil"/>
          <w:bottom w:val="nil"/>
          <w:insideH w:val="nil"/>
          <w:insideV w:val="nil"/>
        </w:tcBorders>
        <w:shd w:val="clear" w:color="auto" w:fill="FDE5D1" w:themeFill="accent6" w:themeFillTint="3F"/>
      </w:tcPr>
    </w:tblStylePr>
    <w:tblStylePr w:type="nwCell">
      <w:tcPr>
        <w:shd w:val="clear" w:color="auto" w:fill="FFFFFF" w:themeFill="background1"/>
      </w:tcPr>
    </w:tblStylePr>
    <w:tblStylePr w:type="swCell">
      <w:tcPr>
        <w:tcBorders>
          <w:top w:val="nil"/>
        </w:tcBorders>
      </w:tcPr>
    </w:tblStylePr>
  </w:style>
  <w:style w:type="table" w:styleId="117">
    <w:name w:val="Medium Grid 1"/>
    <w:basedOn w:val="1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styleId="118">
    <w:name w:val="Medium Grid 1 Accent 1"/>
    <w:basedOn w:val="1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cPr>
        <w:tcBorders>
          <w:top w:val="single" w:color="7BA0CD" w:themeColor="accent1" w:themeTint="BF" w:sz="18" w:space="0"/>
        </w:tcBorders>
      </w:tcPr>
    </w:tblStylePr>
    <w:tblStylePr w:type="firstCol">
      <w:rPr>
        <w:b/>
        <w:bCs/>
      </w:rPr>
    </w:tblStylePr>
    <w:tblStylePr w:type="lastCol">
      <w:rPr>
        <w:b/>
        <w:bCs/>
      </w:rPr>
    </w:tblStylePr>
    <w:tblStylePr w:type="band1Vert">
      <w:tcPr>
        <w:shd w:val="clear" w:color="auto" w:fill="A7C0DE" w:themeFill="accent1" w:themeFillTint="7F"/>
      </w:tcPr>
    </w:tblStylePr>
    <w:tblStylePr w:type="band1Horz">
      <w:tcPr>
        <w:shd w:val="clear" w:color="auto" w:fill="A7C0DE" w:themeFill="accent1" w:themeFillTint="7F"/>
      </w:tcPr>
    </w:tblStylePr>
  </w:style>
  <w:style w:type="table" w:styleId="119">
    <w:name w:val="Medium Grid 1 Accent 2"/>
    <w:basedOn w:val="1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cPr>
        <w:tcBorders>
          <w:top w:val="single" w:color="CF7B79" w:themeColor="accent2" w:themeTint="BF" w:sz="18" w:space="0"/>
        </w:tcBorders>
      </w:tcPr>
    </w:tblStylePr>
    <w:tblStylePr w:type="firstCol">
      <w:rPr>
        <w:b/>
        <w:bCs/>
      </w:rPr>
    </w:tblStylePr>
    <w:tblStylePr w:type="lastCol">
      <w:rPr>
        <w:b/>
        <w:bCs/>
      </w:rPr>
    </w:tblStylePr>
    <w:tblStylePr w:type="band1Vert">
      <w:tcPr>
        <w:shd w:val="clear" w:color="auto" w:fill="DFA7A6" w:themeFill="accent2" w:themeFillTint="7F"/>
      </w:tcPr>
    </w:tblStylePr>
    <w:tblStylePr w:type="band1Horz">
      <w:tcPr>
        <w:shd w:val="clear" w:color="auto" w:fill="DFA7A6" w:themeFill="accent2" w:themeFillTint="7F"/>
      </w:tcPr>
    </w:tblStylePr>
  </w:style>
  <w:style w:type="table" w:styleId="120">
    <w:name w:val="Medium Grid 1 Accent 3"/>
    <w:basedOn w:val="1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cPr>
        <w:tcBorders>
          <w:top w:val="single" w:color="B4CC82" w:themeColor="accent3" w:themeTint="BF" w:sz="18" w:space="0"/>
        </w:tcBorders>
      </w:tcPr>
    </w:tblStylePr>
    <w:tblStylePr w:type="firstCol">
      <w:rPr>
        <w:b/>
        <w:bCs/>
      </w:rPr>
    </w:tblStylePr>
    <w:tblStylePr w:type="lastCol">
      <w:rPr>
        <w:b/>
        <w:bCs/>
      </w:rPr>
    </w:tblStylePr>
    <w:tblStylePr w:type="band1Vert">
      <w:tcPr>
        <w:shd w:val="clear" w:color="auto" w:fill="CDDDAC" w:themeFill="accent3" w:themeFillTint="7F"/>
      </w:tcPr>
    </w:tblStylePr>
    <w:tblStylePr w:type="band1Horz">
      <w:tcPr>
        <w:shd w:val="clear" w:color="auto" w:fill="CDDDAC" w:themeFill="accent3" w:themeFillTint="7F"/>
      </w:tcPr>
    </w:tblStylePr>
  </w:style>
  <w:style w:type="table" w:styleId="121">
    <w:name w:val="Medium Grid 1 Accent 4"/>
    <w:basedOn w:val="1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cPr>
        <w:tcBorders>
          <w:top w:val="single" w:color="9F8AB9" w:themeColor="accent4" w:themeTint="BF" w:sz="18" w:space="0"/>
        </w:tcBorders>
      </w:tcPr>
    </w:tblStylePr>
    <w:tblStylePr w:type="firstCol">
      <w:rPr>
        <w:b/>
        <w:bCs/>
      </w:rPr>
    </w:tblStylePr>
    <w:tblStylePr w:type="lastCol">
      <w:rPr>
        <w:b/>
        <w:bCs/>
      </w:rPr>
    </w:tblStylePr>
    <w:tblStylePr w:type="band1Vert">
      <w:tcPr>
        <w:shd w:val="clear" w:color="auto" w:fill="BFB1D0" w:themeFill="accent4" w:themeFillTint="7F"/>
      </w:tcPr>
    </w:tblStylePr>
    <w:tblStylePr w:type="band1Horz">
      <w:tcPr>
        <w:shd w:val="clear" w:color="auto" w:fill="BFB1D0" w:themeFill="accent4" w:themeFillTint="7F"/>
      </w:tcPr>
    </w:tblStylePr>
  </w:style>
  <w:style w:type="table" w:styleId="122">
    <w:name w:val="Medium Grid 1 Accent 5"/>
    <w:basedOn w:val="1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cPr>
        <w:tcBorders>
          <w:top w:val="single" w:color="78C0D4" w:themeColor="accent5" w:themeTint="BF" w:sz="18" w:space="0"/>
        </w:tcBorders>
      </w:tcPr>
    </w:tblStylePr>
    <w:tblStylePr w:type="firstCol">
      <w:rPr>
        <w:b/>
        <w:bCs/>
      </w:rPr>
    </w:tblStylePr>
    <w:tblStylePr w:type="lastCol">
      <w:rPr>
        <w:b/>
        <w:bCs/>
      </w:rPr>
    </w:tblStylePr>
    <w:tblStylePr w:type="band1Vert">
      <w:tcPr>
        <w:shd w:val="clear" w:color="auto" w:fill="A5D5E2" w:themeFill="accent5" w:themeFillTint="7F"/>
      </w:tcPr>
    </w:tblStylePr>
    <w:tblStylePr w:type="band1Horz">
      <w:tcPr>
        <w:shd w:val="clear" w:color="auto" w:fill="A5D5E2" w:themeFill="accent5" w:themeFillTint="7F"/>
      </w:tcPr>
    </w:tblStylePr>
  </w:style>
  <w:style w:type="table" w:styleId="123">
    <w:name w:val="Medium Grid 1 Accent 6"/>
    <w:basedOn w:val="1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cPr>
        <w:tcBorders>
          <w:top w:val="single" w:color="F9B074" w:themeColor="accent6" w:themeTint="BF" w:sz="18" w:space="0"/>
        </w:tcBorders>
      </w:tcPr>
    </w:tblStylePr>
    <w:tblStylePr w:type="firstCol">
      <w:rPr>
        <w:b/>
        <w:bCs/>
      </w:rPr>
    </w:tblStylePr>
    <w:tblStylePr w:type="lastCol">
      <w:rPr>
        <w:b/>
        <w:bCs/>
      </w:rPr>
    </w:tblStylePr>
    <w:tblStylePr w:type="band1Vert">
      <w:tcPr>
        <w:shd w:val="clear" w:color="auto" w:fill="FBCAA2" w:themeFill="accent6" w:themeFillTint="7F"/>
      </w:tcPr>
    </w:tblStylePr>
    <w:tblStylePr w:type="band1Horz">
      <w:tcPr>
        <w:shd w:val="clear" w:color="auto" w:fill="FBCAA2" w:themeFill="accent6" w:themeFillTint="7F"/>
      </w:tcPr>
    </w:tblStylePr>
  </w:style>
  <w:style w:type="table" w:styleId="124">
    <w:name w:val="Medium Grid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cPr>
        <w:shd w:val="clear" w:color="auto" w:fill="E5E5E5" w:themeFill="tex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styleId="125">
    <w:name w:val="Medium Grid 2 Accent 1"/>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cPr>
        <w:shd w:val="clear" w:color="auto" w:fill="EDF2F8" w:themeFill="accen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DBE5F1" w:themeFill="accent1" w:themeFillTint="33"/>
      </w:tcPr>
    </w:tblStylePr>
    <w:tblStylePr w:type="band1Vert">
      <w:tcPr>
        <w:shd w:val="clear" w:color="auto" w:fill="A7C0DE" w:themeFill="accent1" w:themeFillTint="7F"/>
      </w:tcPr>
    </w:tblStylePr>
    <w:tblStylePr w:type="band1Horz">
      <w:tcPr>
        <w:tcBorders>
          <w:insideH w:val="single" w:sz="6" w:space="0"/>
          <w:insideV w:val="single" w:sz="6" w:space="0"/>
        </w:tcBorders>
        <w:shd w:val="clear" w:color="auto" w:fill="A7C0DE" w:themeFill="accent1" w:themeFillTint="7F"/>
      </w:tcPr>
    </w:tblStylePr>
    <w:tblStylePr w:type="nwCell">
      <w:tcPr>
        <w:shd w:val="clear" w:color="auto" w:fill="FFFFFF" w:themeFill="background1"/>
      </w:tcPr>
    </w:tblStylePr>
  </w:style>
  <w:style w:type="table" w:styleId="126">
    <w:name w:val="Medium Grid 2 Accent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cPr>
        <w:shd w:val="clear" w:color="auto" w:fill="F8EDED" w:themeFill="accent2"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F2DBDB" w:themeFill="accent2" w:themeFillTint="33"/>
      </w:tcPr>
    </w:tblStylePr>
    <w:tblStylePr w:type="band1Vert">
      <w:tcPr>
        <w:shd w:val="clear" w:color="auto" w:fill="DFA7A6" w:themeFill="accent2" w:themeFillTint="7F"/>
      </w:tcPr>
    </w:tblStylePr>
    <w:tblStylePr w:type="band1Horz">
      <w:tcPr>
        <w:tcBorders>
          <w:insideH w:val="single" w:sz="6" w:space="0"/>
          <w:insideV w:val="single" w:sz="6" w:space="0"/>
        </w:tcBorders>
        <w:shd w:val="clear" w:color="auto" w:fill="DFA7A6" w:themeFill="accent2" w:themeFillTint="7F"/>
      </w:tcPr>
    </w:tblStylePr>
    <w:tblStylePr w:type="nwCell">
      <w:tcPr>
        <w:shd w:val="clear" w:color="auto" w:fill="FFFFFF" w:themeFill="background1"/>
      </w:tcPr>
    </w:tblStylePr>
  </w:style>
  <w:style w:type="table" w:styleId="127">
    <w:name w:val="Medium Grid 2 Accent 3"/>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cPr>
        <w:shd w:val="clear" w:color="auto" w:fill="F5F8EE" w:themeFill="accent3"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EAF1DD" w:themeFill="accent3" w:themeFillTint="33"/>
      </w:tcPr>
    </w:tblStylePr>
    <w:tblStylePr w:type="band1Vert">
      <w:tcPr>
        <w:shd w:val="clear" w:color="auto" w:fill="CDDDAC" w:themeFill="accent3" w:themeFillTint="7F"/>
      </w:tcPr>
    </w:tblStylePr>
    <w:tblStylePr w:type="band1Horz">
      <w:tcPr>
        <w:tcBorders>
          <w:insideH w:val="single" w:sz="6" w:space="0"/>
          <w:insideV w:val="single" w:sz="6" w:space="0"/>
        </w:tcBorders>
        <w:shd w:val="clear" w:color="auto" w:fill="CDDDAC" w:themeFill="accent3" w:themeFillTint="7F"/>
      </w:tcPr>
    </w:tblStylePr>
    <w:tblStylePr w:type="nwCell">
      <w:tcPr>
        <w:shd w:val="clear" w:color="auto" w:fill="FFFFFF" w:themeFill="background1"/>
      </w:tcPr>
    </w:tblStylePr>
  </w:style>
  <w:style w:type="table" w:styleId="128">
    <w:name w:val="Medium Grid 2 Accent 4"/>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cPr>
        <w:shd w:val="clear" w:color="auto" w:fill="F2EFF5" w:themeFill="accent4"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E5DFEC" w:themeFill="accent4" w:themeFillTint="33"/>
      </w:tcPr>
    </w:tblStylePr>
    <w:tblStylePr w:type="band1Vert">
      <w:tcPr>
        <w:shd w:val="clear" w:color="auto" w:fill="BFB1D0" w:themeFill="accent4" w:themeFillTint="7F"/>
      </w:tcPr>
    </w:tblStylePr>
    <w:tblStylePr w:type="band1Horz">
      <w:tcPr>
        <w:tcBorders>
          <w:insideH w:val="single" w:sz="6" w:space="0"/>
          <w:insideV w:val="single" w:sz="6" w:space="0"/>
        </w:tcBorders>
        <w:shd w:val="clear" w:color="auto" w:fill="BFB1D0" w:themeFill="accent4" w:themeFillTint="7F"/>
      </w:tcPr>
    </w:tblStylePr>
    <w:tblStylePr w:type="nwCell">
      <w:tcPr>
        <w:shd w:val="clear" w:color="auto" w:fill="FFFFFF" w:themeFill="background1"/>
      </w:tcPr>
    </w:tblStylePr>
  </w:style>
  <w:style w:type="table" w:styleId="129">
    <w:name w:val="Medium Grid 2 Accent 5"/>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cPr>
        <w:shd w:val="clear" w:color="auto" w:fill="EDF6F9" w:themeFill="accent5"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DAEEF3" w:themeFill="accent5" w:themeFillTint="33"/>
      </w:tcPr>
    </w:tblStylePr>
    <w:tblStylePr w:type="band1Vert">
      <w:tcPr>
        <w:shd w:val="clear" w:color="auto" w:fill="A5D5E2" w:themeFill="accent5" w:themeFillTint="7F"/>
      </w:tcPr>
    </w:tblStylePr>
    <w:tblStylePr w:type="band1Horz">
      <w:tcPr>
        <w:tcBorders>
          <w:insideH w:val="single" w:sz="6" w:space="0"/>
          <w:insideV w:val="single" w:sz="6" w:space="0"/>
        </w:tcBorders>
        <w:shd w:val="clear" w:color="auto" w:fill="A5D5E2" w:themeFill="accent5" w:themeFillTint="7F"/>
      </w:tcPr>
    </w:tblStylePr>
    <w:tblStylePr w:type="nwCell">
      <w:tcPr>
        <w:shd w:val="clear" w:color="auto" w:fill="FFFFFF" w:themeFill="background1"/>
      </w:tcPr>
    </w:tblStylePr>
  </w:style>
  <w:style w:type="table" w:styleId="130">
    <w:name w:val="Medium Grid 2 Accent 6"/>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cPr>
        <w:shd w:val="clear" w:color="auto" w:fill="FEF4EC" w:themeFill="accent6"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FDE9D9" w:themeFill="accent6" w:themeFillTint="33"/>
      </w:tcPr>
    </w:tblStylePr>
    <w:tblStylePr w:type="band1Vert">
      <w:tcPr>
        <w:shd w:val="clear" w:color="auto" w:fill="FBCAA2" w:themeFill="accent6" w:themeFillTint="7F"/>
      </w:tcPr>
    </w:tblStylePr>
    <w:tblStylePr w:type="band1Horz">
      <w:tcPr>
        <w:tcBorders>
          <w:insideH w:val="single" w:sz="6" w:space="0"/>
          <w:insideV w:val="single" w:sz="6" w:space="0"/>
        </w:tcBorders>
        <w:shd w:val="clear" w:color="auto" w:fill="FBCAA2" w:themeFill="accent6" w:themeFillTint="7F"/>
      </w:tcPr>
    </w:tblStylePr>
    <w:tblStylePr w:type="nwCell">
      <w:tcPr>
        <w:shd w:val="clear" w:color="auto" w:fill="FFFFFF" w:themeFill="background1"/>
      </w:tcPr>
    </w:tblStylePr>
  </w:style>
  <w:style w:type="table" w:styleId="131">
    <w:name w:val="Medium Grid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32">
    <w:name w:val="Medium Grid 3 Accent 1"/>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4F81BD" w:themeFill="accen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33">
    <w:name w:val="Medium Grid 3 Accent 2"/>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C0504D" w:themeFill="accent2"/>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34">
    <w:name w:val="Medium Grid 3 Accent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9BBB59" w:themeFill="accent3"/>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35">
    <w:name w:val="Medium Grid 3 Accent 4"/>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8064A2" w:themeFill="accent4"/>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36">
    <w:name w:val="Medium Grid 3 Accent 5"/>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4BACC6" w:themeFill="accent5"/>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37">
    <w:name w:val="Medium Grid 3 Accent 6"/>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F79646" w:themeFill="accent6"/>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38">
    <w:name w:val="Dark List"/>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styleId="139">
    <w:name w:val="Dark List Accent 1"/>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cPr>
        <w:tcBorders>
          <w:top w:val="nil"/>
          <w:left w:val="nil"/>
          <w:bottom w:val="nil"/>
          <w:right w:val="nil"/>
          <w:insideH w:val="nil"/>
          <w:insideV w:val="nil"/>
        </w:tcBorders>
        <w:shd w:val="clear" w:color="auto" w:fill="366091" w:themeFill="accent1" w:themeFillShade="BF"/>
      </w:tcPr>
    </w:tblStylePr>
    <w:tblStylePr w:type="band1Horz">
      <w:tcPr>
        <w:tcBorders>
          <w:top w:val="nil"/>
          <w:left w:val="nil"/>
          <w:bottom w:val="nil"/>
          <w:right w:val="nil"/>
          <w:insideH w:val="nil"/>
          <w:insideV w:val="nil"/>
        </w:tcBorders>
        <w:shd w:val="clear" w:color="auto" w:fill="366091" w:themeFill="accent1" w:themeFillShade="BF"/>
      </w:tcPr>
    </w:tblStylePr>
  </w:style>
  <w:style w:type="table" w:styleId="140">
    <w:name w:val="Dark List Accent 2"/>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cPr>
        <w:tcBorders>
          <w:top w:val="nil"/>
          <w:left w:val="nil"/>
          <w:bottom w:val="nil"/>
          <w:right w:val="nil"/>
          <w:insideH w:val="nil"/>
          <w:insideV w:val="nil"/>
        </w:tcBorders>
        <w:shd w:val="clear" w:color="auto" w:fill="943734" w:themeFill="accent2" w:themeFillShade="BF"/>
      </w:tcPr>
    </w:tblStylePr>
    <w:tblStylePr w:type="band1Horz">
      <w:tcPr>
        <w:tcBorders>
          <w:top w:val="nil"/>
          <w:left w:val="nil"/>
          <w:bottom w:val="nil"/>
          <w:right w:val="nil"/>
          <w:insideH w:val="nil"/>
          <w:insideV w:val="nil"/>
        </w:tcBorders>
        <w:shd w:val="clear" w:color="auto" w:fill="943734" w:themeFill="accent2" w:themeFillShade="BF"/>
      </w:tcPr>
    </w:tblStylePr>
  </w:style>
  <w:style w:type="table" w:styleId="141">
    <w:name w:val="Dark List Accent 3"/>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cPr>
        <w:tcBorders>
          <w:top w:val="nil"/>
          <w:left w:val="nil"/>
          <w:bottom w:val="nil"/>
          <w:right w:val="nil"/>
          <w:insideH w:val="nil"/>
          <w:insideV w:val="nil"/>
        </w:tcBorders>
        <w:shd w:val="clear" w:color="auto" w:fill="76923C" w:themeFill="accent3" w:themeFillShade="BF"/>
      </w:tcPr>
    </w:tblStylePr>
    <w:tblStylePr w:type="band1Horz">
      <w:tcPr>
        <w:tcBorders>
          <w:top w:val="nil"/>
          <w:left w:val="nil"/>
          <w:bottom w:val="nil"/>
          <w:right w:val="nil"/>
          <w:insideH w:val="nil"/>
          <w:insideV w:val="nil"/>
        </w:tcBorders>
        <w:shd w:val="clear" w:color="auto" w:fill="76923C" w:themeFill="accent3" w:themeFillShade="BF"/>
      </w:tcPr>
    </w:tblStylePr>
  </w:style>
  <w:style w:type="table" w:styleId="142">
    <w:name w:val="Dark List Accent 4"/>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cPr>
        <w:tcBorders>
          <w:top w:val="nil"/>
          <w:left w:val="nil"/>
          <w:bottom w:val="nil"/>
          <w:right w:val="nil"/>
          <w:insideH w:val="nil"/>
          <w:insideV w:val="nil"/>
        </w:tcBorders>
        <w:shd w:val="clear" w:color="auto" w:fill="5F497A" w:themeFill="accent4" w:themeFillShade="BF"/>
      </w:tcPr>
    </w:tblStylePr>
    <w:tblStylePr w:type="band1Horz">
      <w:tcPr>
        <w:tcBorders>
          <w:top w:val="nil"/>
          <w:left w:val="nil"/>
          <w:bottom w:val="nil"/>
          <w:right w:val="nil"/>
          <w:insideH w:val="nil"/>
          <w:insideV w:val="nil"/>
        </w:tcBorders>
        <w:shd w:val="clear" w:color="auto" w:fill="5F497A" w:themeFill="accent4" w:themeFillShade="BF"/>
      </w:tcPr>
    </w:tblStylePr>
  </w:style>
  <w:style w:type="table" w:styleId="143">
    <w:name w:val="Dark List Accent 5"/>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cPr>
        <w:tcBorders>
          <w:top w:val="nil"/>
          <w:left w:val="nil"/>
          <w:bottom w:val="nil"/>
          <w:right w:val="nil"/>
          <w:insideH w:val="nil"/>
          <w:insideV w:val="nil"/>
        </w:tcBorders>
        <w:shd w:val="clear" w:color="auto" w:fill="31849B" w:themeFill="accent5" w:themeFillShade="BF"/>
      </w:tcPr>
    </w:tblStylePr>
    <w:tblStylePr w:type="band1Horz">
      <w:tcPr>
        <w:tcBorders>
          <w:top w:val="nil"/>
          <w:left w:val="nil"/>
          <w:bottom w:val="nil"/>
          <w:right w:val="nil"/>
          <w:insideH w:val="nil"/>
          <w:insideV w:val="nil"/>
        </w:tcBorders>
        <w:shd w:val="clear" w:color="auto" w:fill="31849B" w:themeFill="accent5" w:themeFillShade="BF"/>
      </w:tcPr>
    </w:tblStylePr>
  </w:style>
  <w:style w:type="table" w:styleId="144">
    <w:name w:val="Dark List Accent 6"/>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cPr>
        <w:tcBorders>
          <w:top w:val="nil"/>
          <w:left w:val="nil"/>
          <w:bottom w:val="nil"/>
          <w:right w:val="nil"/>
          <w:insideH w:val="nil"/>
          <w:insideV w:val="nil"/>
        </w:tcBorders>
        <w:shd w:val="clear" w:color="auto" w:fill="E36C09" w:themeFill="accent6" w:themeFillShade="BF"/>
      </w:tcPr>
    </w:tblStylePr>
    <w:tblStylePr w:type="band1Horz">
      <w:tcPr>
        <w:tcBorders>
          <w:top w:val="nil"/>
          <w:left w:val="nil"/>
          <w:bottom w:val="nil"/>
          <w:right w:val="nil"/>
          <w:insideH w:val="nil"/>
          <w:insideV w:val="nil"/>
        </w:tcBorders>
        <w:shd w:val="clear" w:color="auto" w:fill="E36C09" w:themeFill="accent6" w:themeFillShade="BF"/>
      </w:tcPr>
    </w:tblStylePr>
  </w:style>
  <w:style w:type="table" w:styleId="145">
    <w:name w:val="Colorful Shading"/>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6">
    <w:name w:val="Colorful Shading Accent 1"/>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2B4D74" w:themeFill="accent1" w:themeFillShade="99"/>
      </w:tcPr>
    </w:tblStylePr>
    <w:tblStylePr w:type="band1Vert">
      <w:tcPr>
        <w:shd w:val="clear" w:color="auto" w:fill="B8CCE4" w:themeFill="accent1" w:themeFillTint="66"/>
      </w:tcPr>
    </w:tblStylePr>
    <w:tblStylePr w:type="band1Horz">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7">
    <w:name w:val="Colorful Shading Accent 2"/>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772C2A" w:themeFill="accent2" w:themeFillShade="99"/>
      </w:tcPr>
    </w:tblStylePr>
    <w:tblStylePr w:type="band1Vert">
      <w:tcPr>
        <w:shd w:val="clear" w:color="auto" w:fill="E5B8B7" w:themeFill="accent2" w:themeFillTint="66"/>
      </w:tcPr>
    </w:tblStylePr>
    <w:tblStylePr w:type="band1Horz">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8">
    <w:name w:val="Colorful Shading Accent 3"/>
    <w:basedOn w:val="1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5E7530" w:themeFill="accent3" w:themeFillShade="99"/>
      </w:tcPr>
    </w:tblStylePr>
    <w:tblStylePr w:type="band1Vert">
      <w:tcPr>
        <w:shd w:val="clear" w:color="auto" w:fill="D6E3BC" w:themeFill="accent3" w:themeFillTint="66"/>
      </w:tcPr>
    </w:tblStylePr>
    <w:tblStylePr w:type="band1Horz">
      <w:tcPr>
        <w:shd w:val="clear" w:color="auto" w:fill="CDDDAC" w:themeFill="accent3" w:themeFillTint="7F"/>
      </w:tcPr>
    </w:tblStylePr>
  </w:style>
  <w:style w:type="table" w:styleId="149">
    <w:name w:val="Colorful Shading Accent 4"/>
    <w:basedOn w:val="1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4C3A62" w:themeFill="accent4" w:themeFillShade="99"/>
      </w:tcPr>
    </w:tblStylePr>
    <w:tblStylePr w:type="band1Vert">
      <w:tcPr>
        <w:shd w:val="clear" w:color="auto" w:fill="CCC0D9" w:themeFill="accent4" w:themeFillTint="66"/>
      </w:tcPr>
    </w:tblStylePr>
    <w:tblStylePr w:type="band1Horz">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50">
    <w:name w:val="Colorful Shading Accent 5"/>
    <w:basedOn w:val="1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276A7C" w:themeFill="accent5" w:themeFillShade="99"/>
      </w:tcPr>
    </w:tblStylePr>
    <w:tblStylePr w:type="band1Vert">
      <w:tcPr>
        <w:shd w:val="clear" w:color="auto" w:fill="B6DDE8" w:themeFill="accent5" w:themeFillTint="66"/>
      </w:tcPr>
    </w:tblStylePr>
    <w:tblStylePr w:type="band1Horz">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51">
    <w:name w:val="Colorful Shading Accent 6"/>
    <w:basedOn w:val="1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B65607" w:themeFill="accent6" w:themeFillShade="99"/>
      </w:tcPr>
    </w:tblStylePr>
    <w:tblStylePr w:type="band1Vert">
      <w:tcPr>
        <w:shd w:val="clear" w:color="auto" w:fill="FBD4B4" w:themeFill="accent6" w:themeFillTint="66"/>
      </w:tcPr>
    </w:tblStylePr>
    <w:tblStylePr w:type="band1Horz">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52">
    <w:name w:val="Colorful List"/>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styleId="153">
    <w:name w:val="Colorful List Accent 1"/>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3DFEE" w:themeFill="accent1" w:themeFillTint="3F"/>
      </w:tcPr>
    </w:tblStylePr>
    <w:tblStylePr w:type="band1Horz">
      <w:tcPr>
        <w:shd w:val="clear" w:color="auto" w:fill="DBE5F1" w:themeFill="accent1" w:themeFillTint="33"/>
      </w:tcPr>
    </w:tblStylePr>
  </w:style>
  <w:style w:type="table" w:styleId="154">
    <w:name w:val="Colorful List Accent 2"/>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EFD3D3" w:themeFill="accent2" w:themeFillTint="3F"/>
      </w:tcPr>
    </w:tblStylePr>
    <w:tblStylePr w:type="band1Horz">
      <w:tcPr>
        <w:shd w:val="clear" w:color="auto" w:fill="F2DBDB" w:themeFill="accent2" w:themeFillTint="33"/>
      </w:tcPr>
    </w:tblStylePr>
  </w:style>
  <w:style w:type="table" w:styleId="155">
    <w:name w:val="Colorful List Accent 3"/>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E6EED5" w:themeFill="accent3" w:themeFillTint="3F"/>
      </w:tcPr>
    </w:tblStylePr>
    <w:tblStylePr w:type="band1Horz">
      <w:tcPr>
        <w:shd w:val="clear" w:color="auto" w:fill="EAF1DD" w:themeFill="accent3" w:themeFillTint="33"/>
      </w:tcPr>
    </w:tblStylePr>
  </w:style>
  <w:style w:type="table" w:styleId="156">
    <w:name w:val="Colorful List Accent 4"/>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FD8E8" w:themeFill="accent4" w:themeFillTint="3F"/>
      </w:tcPr>
    </w:tblStylePr>
    <w:tblStylePr w:type="band1Horz">
      <w:tcPr>
        <w:shd w:val="clear" w:color="auto" w:fill="E5DFEC" w:themeFill="accent4" w:themeFillTint="33"/>
      </w:tcPr>
    </w:tblStylePr>
  </w:style>
  <w:style w:type="table" w:styleId="157">
    <w:name w:val="Colorful List Accent 5"/>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2EAF0" w:themeFill="accent5" w:themeFillTint="3F"/>
      </w:tcPr>
    </w:tblStylePr>
    <w:tblStylePr w:type="band1Horz">
      <w:tcPr>
        <w:shd w:val="clear" w:color="auto" w:fill="DAEEF3" w:themeFill="accent5" w:themeFillTint="33"/>
      </w:tcPr>
    </w:tblStylePr>
  </w:style>
  <w:style w:type="table" w:styleId="158">
    <w:name w:val="Colorful List Accent 6"/>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FDE5D1" w:themeFill="accent6" w:themeFillTint="3F"/>
      </w:tcPr>
    </w:tblStylePr>
    <w:tblStylePr w:type="band1Horz">
      <w:tcPr>
        <w:shd w:val="clear" w:color="auto" w:fill="FDE9D9" w:themeFill="accent6" w:themeFillTint="33"/>
      </w:tcPr>
    </w:tblStylePr>
  </w:style>
  <w:style w:type="table" w:styleId="159">
    <w:name w:val="Colorful Grid"/>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14:textFill>
          <w14:solidFill>
            <w14:schemeClr w14:val="tx1"/>
          </w14:solidFill>
        </w14:textFill>
      </w:rPr>
      <w:tcPr>
        <w:shd w:val="clear" w:color="auto" w:fill="999999" w:themeFill="text1" w:themeFillTint="66"/>
      </w:tcPr>
    </w:tblStylePr>
    <w:tblStylePr w:type="firstCol">
      <w:rPr>
        <w:color w:val="FFFFFF" w:themeColor="background1"/>
        <w14:textFill>
          <w14:solidFill>
            <w14:schemeClr w14:val="bg1"/>
          </w14:solidFill>
        </w14:textFill>
      </w:rPr>
      <w:tcPr>
        <w:shd w:val="clear" w:color="auto" w:fill="000000" w:themeFill="text1" w:themeFillShade="BF"/>
      </w:tcPr>
    </w:tblStylePr>
    <w:tblStylePr w:type="lastCol">
      <w:rPr>
        <w:color w:val="FFFFFF" w:themeColor="background1"/>
        <w14:textFill>
          <w14:solidFill>
            <w14:schemeClr w14:val="bg1"/>
          </w14:solidFill>
        </w14:textFill>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styleId="160">
    <w:name w:val="Colorful Grid Accent 1"/>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cPr>
        <w:shd w:val="clear" w:color="auto" w:fill="B8CCE4" w:themeFill="accent1" w:themeFillTint="66"/>
      </w:tcPr>
    </w:tblStylePr>
    <w:tblStylePr w:type="lastRow">
      <w:rPr>
        <w:b/>
        <w:bCs/>
        <w:color w:val="000000" w:themeColor="text1"/>
        <w14:textFill>
          <w14:solidFill>
            <w14:schemeClr w14:val="tx1"/>
          </w14:solidFill>
        </w14:textFill>
      </w:rPr>
      <w:tcPr>
        <w:shd w:val="clear" w:color="auto" w:fill="B8CCE4" w:themeFill="accent1" w:themeFillTint="66"/>
      </w:tcPr>
    </w:tblStylePr>
    <w:tblStylePr w:type="firstCol">
      <w:rPr>
        <w:color w:val="FFFFFF" w:themeColor="background1"/>
        <w14:textFill>
          <w14:solidFill>
            <w14:schemeClr w14:val="bg1"/>
          </w14:solidFill>
        </w14:textFill>
      </w:rPr>
      <w:tcPr>
        <w:shd w:val="clear" w:color="auto" w:fill="366091" w:themeFill="accent1" w:themeFillShade="BF"/>
      </w:tcPr>
    </w:tblStylePr>
    <w:tblStylePr w:type="lastCol">
      <w:rPr>
        <w:color w:val="FFFFFF" w:themeColor="background1"/>
        <w14:textFill>
          <w14:solidFill>
            <w14:schemeClr w14:val="bg1"/>
          </w14:solidFill>
        </w14:textFill>
      </w:rPr>
      <w:tcPr>
        <w:shd w:val="clear" w:color="auto" w:fill="366091" w:themeFill="accent1" w:themeFillShade="BF"/>
      </w:tcPr>
    </w:tblStylePr>
    <w:tblStylePr w:type="band1Vert">
      <w:tcPr>
        <w:shd w:val="clear" w:color="auto" w:fill="A7C0DE" w:themeFill="accent1" w:themeFillTint="7F"/>
      </w:tcPr>
    </w:tblStylePr>
    <w:tblStylePr w:type="band1Horz">
      <w:tcPr>
        <w:shd w:val="clear" w:color="auto" w:fill="A7C0DE" w:themeFill="accent1" w:themeFillTint="7F"/>
      </w:tcPr>
    </w:tblStylePr>
  </w:style>
  <w:style w:type="table" w:styleId="161">
    <w:name w:val="Colorful Grid Accent 2"/>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cPr>
        <w:shd w:val="clear" w:color="auto" w:fill="E5B8B7" w:themeFill="accent2" w:themeFillTint="66"/>
      </w:tcPr>
    </w:tblStylePr>
    <w:tblStylePr w:type="lastRow">
      <w:rPr>
        <w:b/>
        <w:bCs/>
        <w:color w:val="000000" w:themeColor="text1"/>
        <w14:textFill>
          <w14:solidFill>
            <w14:schemeClr w14:val="tx1"/>
          </w14:solidFill>
        </w14:textFill>
      </w:rPr>
      <w:tcPr>
        <w:shd w:val="clear" w:color="auto" w:fill="E5B8B7" w:themeFill="accent2" w:themeFillTint="66"/>
      </w:tcPr>
    </w:tblStylePr>
    <w:tblStylePr w:type="firstCol">
      <w:rPr>
        <w:color w:val="FFFFFF" w:themeColor="background1"/>
        <w14:textFill>
          <w14:solidFill>
            <w14:schemeClr w14:val="bg1"/>
          </w14:solidFill>
        </w14:textFill>
      </w:rPr>
      <w:tcPr>
        <w:shd w:val="clear" w:color="auto" w:fill="943734" w:themeFill="accent2" w:themeFillShade="BF"/>
      </w:tcPr>
    </w:tblStylePr>
    <w:tblStylePr w:type="lastCol">
      <w:rPr>
        <w:color w:val="FFFFFF" w:themeColor="background1"/>
        <w14:textFill>
          <w14:solidFill>
            <w14:schemeClr w14:val="bg1"/>
          </w14:solidFill>
        </w14:textFill>
      </w:rPr>
      <w:tcPr>
        <w:shd w:val="clear" w:color="auto" w:fill="943734" w:themeFill="accent2" w:themeFillShade="BF"/>
      </w:tcPr>
    </w:tblStylePr>
    <w:tblStylePr w:type="band1Vert">
      <w:tcPr>
        <w:shd w:val="clear" w:color="auto" w:fill="DFA7A6" w:themeFill="accent2" w:themeFillTint="7F"/>
      </w:tcPr>
    </w:tblStylePr>
    <w:tblStylePr w:type="band1Horz">
      <w:tcPr>
        <w:shd w:val="clear" w:color="auto" w:fill="DFA7A6" w:themeFill="accent2" w:themeFillTint="7F"/>
      </w:tcPr>
    </w:tblStylePr>
  </w:style>
  <w:style w:type="table" w:styleId="162">
    <w:name w:val="Colorful Grid Accent 3"/>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cPr>
        <w:shd w:val="clear" w:color="auto" w:fill="D6E3BC" w:themeFill="accent3" w:themeFillTint="66"/>
      </w:tcPr>
    </w:tblStylePr>
    <w:tblStylePr w:type="lastRow">
      <w:rPr>
        <w:b/>
        <w:bCs/>
        <w:color w:val="000000" w:themeColor="text1"/>
        <w14:textFill>
          <w14:solidFill>
            <w14:schemeClr w14:val="tx1"/>
          </w14:solidFill>
        </w14:textFill>
      </w:rPr>
      <w:tcPr>
        <w:shd w:val="clear" w:color="auto" w:fill="D6E3BC" w:themeFill="accent3" w:themeFillTint="66"/>
      </w:tcPr>
    </w:tblStylePr>
    <w:tblStylePr w:type="firstCol">
      <w:rPr>
        <w:color w:val="FFFFFF" w:themeColor="background1"/>
        <w14:textFill>
          <w14:solidFill>
            <w14:schemeClr w14:val="bg1"/>
          </w14:solidFill>
        </w14:textFill>
      </w:rPr>
      <w:tcPr>
        <w:shd w:val="clear" w:color="auto" w:fill="76923C" w:themeFill="accent3" w:themeFillShade="BF"/>
      </w:tcPr>
    </w:tblStylePr>
    <w:tblStylePr w:type="lastCol">
      <w:rPr>
        <w:color w:val="FFFFFF" w:themeColor="background1"/>
        <w14:textFill>
          <w14:solidFill>
            <w14:schemeClr w14:val="bg1"/>
          </w14:solidFill>
        </w14:textFill>
      </w:rPr>
      <w:tcPr>
        <w:shd w:val="clear" w:color="auto" w:fill="76923C" w:themeFill="accent3" w:themeFillShade="BF"/>
      </w:tcPr>
    </w:tblStylePr>
    <w:tblStylePr w:type="band1Vert">
      <w:tcPr>
        <w:shd w:val="clear" w:color="auto" w:fill="CDDDAC" w:themeFill="accent3" w:themeFillTint="7F"/>
      </w:tcPr>
    </w:tblStylePr>
    <w:tblStylePr w:type="band1Horz">
      <w:tcPr>
        <w:shd w:val="clear" w:color="auto" w:fill="CDDDAC" w:themeFill="accent3" w:themeFillTint="7F"/>
      </w:tcPr>
    </w:tblStylePr>
  </w:style>
  <w:style w:type="table" w:styleId="163">
    <w:name w:val="Colorful Grid Accent 4"/>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cPr>
        <w:shd w:val="clear" w:color="auto" w:fill="CCC0D9" w:themeFill="accent4" w:themeFillTint="66"/>
      </w:tcPr>
    </w:tblStylePr>
    <w:tblStylePr w:type="lastRow">
      <w:rPr>
        <w:b/>
        <w:bCs/>
        <w:color w:val="000000" w:themeColor="text1"/>
        <w14:textFill>
          <w14:solidFill>
            <w14:schemeClr w14:val="tx1"/>
          </w14:solidFill>
        </w14:textFill>
      </w:rPr>
      <w:tcPr>
        <w:shd w:val="clear" w:color="auto" w:fill="CCC0D9" w:themeFill="accent4" w:themeFillTint="66"/>
      </w:tcPr>
    </w:tblStylePr>
    <w:tblStylePr w:type="firstCol">
      <w:rPr>
        <w:color w:val="FFFFFF" w:themeColor="background1"/>
        <w14:textFill>
          <w14:solidFill>
            <w14:schemeClr w14:val="bg1"/>
          </w14:solidFill>
        </w14:textFill>
      </w:rPr>
      <w:tcPr>
        <w:shd w:val="clear" w:color="auto" w:fill="5F497A" w:themeFill="accent4" w:themeFillShade="BF"/>
      </w:tcPr>
    </w:tblStylePr>
    <w:tblStylePr w:type="lastCol">
      <w:rPr>
        <w:color w:val="FFFFFF" w:themeColor="background1"/>
        <w14:textFill>
          <w14:solidFill>
            <w14:schemeClr w14:val="bg1"/>
          </w14:solidFill>
        </w14:textFill>
      </w:rPr>
      <w:tcPr>
        <w:shd w:val="clear" w:color="auto" w:fill="5F497A" w:themeFill="accent4" w:themeFillShade="BF"/>
      </w:tcPr>
    </w:tblStylePr>
    <w:tblStylePr w:type="band1Vert">
      <w:tcPr>
        <w:shd w:val="clear" w:color="auto" w:fill="BFB1D0" w:themeFill="accent4" w:themeFillTint="7F"/>
      </w:tcPr>
    </w:tblStylePr>
    <w:tblStylePr w:type="band1Horz">
      <w:tcPr>
        <w:shd w:val="clear" w:color="auto" w:fill="BFB1D0" w:themeFill="accent4" w:themeFillTint="7F"/>
      </w:tcPr>
    </w:tblStylePr>
  </w:style>
  <w:style w:type="table" w:styleId="164">
    <w:name w:val="Colorful Grid Accent 5"/>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cPr>
        <w:shd w:val="clear" w:color="auto" w:fill="B6DDE8" w:themeFill="accent5" w:themeFillTint="66"/>
      </w:tcPr>
    </w:tblStylePr>
    <w:tblStylePr w:type="lastRow">
      <w:rPr>
        <w:b/>
        <w:bCs/>
        <w:color w:val="000000" w:themeColor="text1"/>
        <w14:textFill>
          <w14:solidFill>
            <w14:schemeClr w14:val="tx1"/>
          </w14:solidFill>
        </w14:textFill>
      </w:rPr>
      <w:tcPr>
        <w:shd w:val="clear" w:color="auto" w:fill="B6DDE8" w:themeFill="accent5" w:themeFillTint="66"/>
      </w:tcPr>
    </w:tblStylePr>
    <w:tblStylePr w:type="firstCol">
      <w:rPr>
        <w:color w:val="FFFFFF" w:themeColor="background1"/>
        <w14:textFill>
          <w14:solidFill>
            <w14:schemeClr w14:val="bg1"/>
          </w14:solidFill>
        </w14:textFill>
      </w:rPr>
      <w:tcPr>
        <w:shd w:val="clear" w:color="auto" w:fill="31849B" w:themeFill="accent5" w:themeFillShade="BF"/>
      </w:tcPr>
    </w:tblStylePr>
    <w:tblStylePr w:type="lastCol">
      <w:rPr>
        <w:color w:val="FFFFFF" w:themeColor="background1"/>
        <w14:textFill>
          <w14:solidFill>
            <w14:schemeClr w14:val="bg1"/>
          </w14:solidFill>
        </w14:textFill>
      </w:rPr>
      <w:tcPr>
        <w:shd w:val="clear" w:color="auto" w:fill="31849B" w:themeFill="accent5" w:themeFillShade="BF"/>
      </w:tcPr>
    </w:tblStylePr>
    <w:tblStylePr w:type="band1Vert">
      <w:tcPr>
        <w:shd w:val="clear" w:color="auto" w:fill="A5D5E2" w:themeFill="accent5" w:themeFillTint="7F"/>
      </w:tcPr>
    </w:tblStylePr>
    <w:tblStylePr w:type="band1Horz">
      <w:tcPr>
        <w:shd w:val="clear" w:color="auto" w:fill="A5D5E2" w:themeFill="accent5" w:themeFillTint="7F"/>
      </w:tcPr>
    </w:tblStylePr>
  </w:style>
  <w:style w:type="table" w:styleId="165">
    <w:name w:val="Colorful Grid Accent 6"/>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cPr>
        <w:shd w:val="clear" w:color="auto" w:fill="FBD4B4" w:themeFill="accent6" w:themeFillTint="66"/>
      </w:tcPr>
    </w:tblStylePr>
    <w:tblStylePr w:type="lastRow">
      <w:rPr>
        <w:b/>
        <w:bCs/>
        <w:color w:val="000000" w:themeColor="text1"/>
        <w14:textFill>
          <w14:solidFill>
            <w14:schemeClr w14:val="tx1"/>
          </w14:solidFill>
        </w14:textFill>
      </w:rPr>
      <w:tcPr>
        <w:shd w:val="clear" w:color="auto" w:fill="FBD4B4" w:themeFill="accent6" w:themeFillTint="66"/>
      </w:tcPr>
    </w:tblStylePr>
    <w:tblStylePr w:type="firstCol">
      <w:rPr>
        <w:color w:val="FFFFFF" w:themeColor="background1"/>
        <w14:textFill>
          <w14:solidFill>
            <w14:schemeClr w14:val="bg1"/>
          </w14:solidFill>
        </w14:textFill>
      </w:rPr>
      <w:tcPr>
        <w:shd w:val="clear" w:color="auto" w:fill="E36C09" w:themeFill="accent6" w:themeFillShade="BF"/>
      </w:tcPr>
    </w:tblStylePr>
    <w:tblStylePr w:type="lastCol">
      <w:rPr>
        <w:color w:val="FFFFFF" w:themeColor="background1"/>
        <w14:textFill>
          <w14:solidFill>
            <w14:schemeClr w14:val="bg1"/>
          </w14:solidFill>
        </w14:textFill>
      </w:rPr>
      <w:tcPr>
        <w:shd w:val="clear" w:color="auto" w:fill="E36C09" w:themeFill="accent6" w:themeFillShade="BF"/>
      </w:tcPr>
    </w:tblStylePr>
    <w:tblStylePr w:type="band1Vert">
      <w:tcPr>
        <w:shd w:val="clear" w:color="auto" w:fill="FBCAA2" w:themeFill="accent6" w:themeFillTint="7F"/>
      </w:tcPr>
    </w:tblStylePr>
    <w:tblStylePr w:type="band1Horz">
      <w:tcPr>
        <w:shd w:val="clear" w:color="auto" w:fill="FBCAA2" w:themeFill="accent6" w:themeFillTint="7F"/>
      </w:tcPr>
    </w:tblStylePr>
  </w:style>
  <w:style w:type="paragraph" w:customStyle="1" w:styleId="166">
    <w:name w:val="Table Paragraph"/>
    <w:basedOn w:val="1"/>
    <w:qFormat/>
    <w:uiPriority w:val="1"/>
    <w:pPr>
      <w:ind w:left="10"/>
      <w:jc w:val="center"/>
    </w:pPr>
    <w:rPr>
      <w:rFonts w:ascii="Calibri" w:hAnsi="Calibri" w:eastAsia="Calibri" w:cs="Calibri"/>
      <w:lang w:val="pt-PT"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551</Words>
  <Characters>3071</Characters>
  <Lines>0</Lines>
  <Paragraphs>0</Paragraphs>
  <TotalTime>0</TotalTime>
  <ScaleCrop>false</ScaleCrop>
  <LinksUpToDate>false</LinksUpToDate>
  <CharactersWithSpaces>3613</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Rafaella Soares</cp:lastModifiedBy>
  <dcterms:modified xsi:type="dcterms:W3CDTF">2026-10-19T15:08:19Z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1046-12.1.0.29162</vt:lpwstr>
  </property>
  <property fmtid="{D5CDD505-2E9C-101B-9397-08002B2CF9AE}" pid="3" name="ICV">
    <vt:lpwstr>2B9E6A49D94847E39F48F0FB3F1D3693_12</vt:lpwstr>
  </property>
  <property fmtid="{D5CDD505-2E9C-101B-9397-08002B2CF9AE}" pid="4" name="KSOTemplateDocerSaveRecord">
    <vt:lpwstr>eyJoZGlkIjoiN2M5ZWYxZmQ4ZTQ1OTg1OWQxNTdmYjEwNzkzMDZhOTQiLCJ1c2VySWQiOiIxMjU0NTc2NDQ2NDEzIn0=</vt:lpwstr>
  </property>
</Properties>
</file>